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FFE" w:rsidRDefault="00A37FFE">
      <w:pPr>
        <w:spacing w:line="370" w:lineRule="exac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浙江省衢州市</w:t>
      </w:r>
      <w:r>
        <w:rPr>
          <w:sz w:val="24"/>
          <w:szCs w:val="24"/>
        </w:rPr>
        <w:t>2017</w:t>
      </w:r>
      <w:r>
        <w:rPr>
          <w:rFonts w:hint="eastAsia"/>
          <w:sz w:val="24"/>
          <w:szCs w:val="24"/>
        </w:rPr>
        <w:t>年初中毕业生学业考试</w:t>
      </w:r>
    </w:p>
    <w:p w:rsidR="00A37FFE" w:rsidRDefault="00A37FFE">
      <w:pPr>
        <w:spacing w:line="37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语</w:t>
      </w:r>
      <w:r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文</w:t>
      </w:r>
      <w:r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试</w:t>
      </w:r>
      <w:r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题</w:t>
      </w:r>
      <w:r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卷</w:t>
      </w:r>
    </w:p>
    <w:p w:rsidR="00A37FFE" w:rsidRDefault="00A37FFE">
      <w:pPr>
        <w:spacing w:line="37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考生须知：</w:t>
      </w:r>
    </w:p>
    <w:p w:rsidR="00A37FFE" w:rsidRDefault="00A37FFE" w:rsidP="000A539C">
      <w:pPr>
        <w:spacing w:line="370" w:lineRule="exact"/>
        <w:ind w:firstLineChars="200" w:firstLine="31680"/>
        <w:rPr>
          <w:rFonts w:ascii="楷体" w:eastAsia="楷体" w:hAnsi="楷体"/>
        </w:rPr>
      </w:pPr>
      <w:r>
        <w:rPr>
          <w:rFonts w:ascii="楷体" w:eastAsia="楷体" w:hAnsi="楷体"/>
        </w:rPr>
        <w:t>1.</w:t>
      </w:r>
      <w:r>
        <w:rPr>
          <w:rFonts w:ascii="楷体" w:eastAsia="楷体" w:hAnsi="楷体" w:hint="eastAsia"/>
        </w:rPr>
        <w:t>全卷共四大题，</w:t>
      </w:r>
      <w:r>
        <w:rPr>
          <w:rFonts w:ascii="楷体" w:eastAsia="楷体" w:hAnsi="楷体"/>
        </w:rPr>
        <w:t>23</w:t>
      </w:r>
      <w:r>
        <w:rPr>
          <w:rFonts w:ascii="楷体" w:eastAsia="楷体" w:hAnsi="楷体" w:hint="eastAsia"/>
        </w:rPr>
        <w:t>小题，满分为</w:t>
      </w:r>
      <w:r>
        <w:rPr>
          <w:rFonts w:ascii="楷体" w:eastAsia="楷体" w:hAnsi="楷体"/>
        </w:rPr>
        <w:t>120</w:t>
      </w:r>
      <w:r>
        <w:rPr>
          <w:rFonts w:ascii="楷体" w:eastAsia="楷体" w:hAnsi="楷体" w:hint="eastAsia"/>
        </w:rPr>
        <w:t>分（含书写</w:t>
      </w:r>
      <w:r>
        <w:rPr>
          <w:rFonts w:ascii="楷体" w:eastAsia="楷体" w:hAnsi="楷体"/>
        </w:rPr>
        <w:t>3</w:t>
      </w:r>
      <w:r>
        <w:rPr>
          <w:rFonts w:ascii="楷体" w:eastAsia="楷体" w:hAnsi="楷体" w:hint="eastAsia"/>
        </w:rPr>
        <w:t>分）。考试时间为</w:t>
      </w:r>
      <w:r>
        <w:rPr>
          <w:rFonts w:ascii="楷体" w:eastAsia="楷体" w:hAnsi="楷体"/>
        </w:rPr>
        <w:t>120</w:t>
      </w:r>
      <w:r>
        <w:rPr>
          <w:rFonts w:ascii="楷体" w:eastAsia="楷体" w:hAnsi="楷体" w:hint="eastAsia"/>
        </w:rPr>
        <w:t>分钟。</w:t>
      </w:r>
    </w:p>
    <w:p w:rsidR="00A37FFE" w:rsidRDefault="00A37FFE" w:rsidP="000A539C">
      <w:pPr>
        <w:spacing w:line="370" w:lineRule="exact"/>
        <w:ind w:firstLineChars="200" w:firstLine="31680"/>
        <w:rPr>
          <w:rFonts w:ascii="楷体" w:eastAsia="楷体" w:hAnsi="楷体"/>
        </w:rPr>
      </w:pPr>
      <w:r>
        <w:rPr>
          <w:rFonts w:ascii="楷体" w:eastAsia="楷体" w:hAnsi="楷体"/>
        </w:rPr>
        <w:t>2.</w:t>
      </w:r>
      <w:r>
        <w:rPr>
          <w:rFonts w:ascii="楷体" w:eastAsia="楷体" w:hAnsi="楷体" w:hint="eastAsia"/>
        </w:rPr>
        <w:t>各题的答案必须用黑色的钢笔或签字笔写在“答题纸”的相应位置上。</w:t>
      </w:r>
    </w:p>
    <w:p w:rsidR="00A37FFE" w:rsidRDefault="00A37FFE" w:rsidP="000A539C">
      <w:pPr>
        <w:spacing w:line="370" w:lineRule="exact"/>
        <w:ind w:firstLineChars="200" w:firstLine="31680"/>
        <w:rPr>
          <w:rFonts w:ascii="楷体" w:eastAsia="楷体" w:hAnsi="楷体"/>
        </w:rPr>
      </w:pPr>
      <w:r>
        <w:rPr>
          <w:rFonts w:ascii="楷体" w:eastAsia="楷体" w:hAnsi="楷体"/>
        </w:rPr>
        <w:t>3.</w:t>
      </w:r>
      <w:r>
        <w:rPr>
          <w:rFonts w:ascii="楷体" w:eastAsia="楷体" w:hAnsi="楷体" w:hint="eastAsia"/>
        </w:rPr>
        <w:t>请用黑色字迹的钢笔或签字笔在“答题纸”上先填写姓名和准考证号。</w:t>
      </w:r>
    </w:p>
    <w:p w:rsidR="00A37FFE" w:rsidRDefault="00A37FFE">
      <w:pPr>
        <w:spacing w:line="370" w:lineRule="exact"/>
      </w:pPr>
    </w:p>
    <w:p w:rsidR="00A37FFE" w:rsidRDefault="00A37FFE">
      <w:pPr>
        <w:spacing w:line="370" w:lineRule="exact"/>
      </w:pPr>
      <w:r>
        <w:rPr>
          <w:rFonts w:hint="eastAsia"/>
          <w:b/>
        </w:rPr>
        <w:t>卷面书写（</w:t>
      </w:r>
      <w:r>
        <w:rPr>
          <w:b/>
        </w:rPr>
        <w:t>3</w:t>
      </w:r>
      <w:r>
        <w:rPr>
          <w:rFonts w:hint="eastAsia"/>
          <w:b/>
        </w:rPr>
        <w:t>分）</w:t>
      </w:r>
      <w:r>
        <w:rPr>
          <w:rFonts w:hint="eastAsia"/>
        </w:rPr>
        <w:t>要求书写规范、工整，卷面整洁。</w:t>
      </w:r>
    </w:p>
    <w:p w:rsidR="00A37FFE" w:rsidRDefault="00A37FFE">
      <w:pPr>
        <w:spacing w:line="370" w:lineRule="exact"/>
        <w:rPr>
          <w:b/>
        </w:rPr>
      </w:pPr>
      <w:r>
        <w:rPr>
          <w:rFonts w:hint="eastAsia"/>
          <w:b/>
        </w:rPr>
        <w:t>一、积累（</w:t>
      </w:r>
      <w:r>
        <w:rPr>
          <w:b/>
        </w:rPr>
        <w:t>24</w:t>
      </w:r>
      <w:r>
        <w:rPr>
          <w:rFonts w:hint="eastAsia"/>
          <w:b/>
        </w:rPr>
        <w:t>分）</w:t>
      </w:r>
    </w:p>
    <w:p w:rsidR="00A37FFE" w:rsidRDefault="00A37FFE">
      <w:pPr>
        <w:spacing w:line="370" w:lineRule="exact"/>
      </w:pPr>
      <w:r>
        <w:t>1.</w:t>
      </w:r>
      <w:r>
        <w:rPr>
          <w:rFonts w:hint="eastAsia"/>
        </w:rPr>
        <w:t>根据拼音书写词语，并给加点字选择正确读音。（</w:t>
      </w:r>
      <w:r>
        <w:t>3</w:t>
      </w:r>
      <w:r>
        <w:rPr>
          <w:rFonts w:hint="eastAsia"/>
        </w:rPr>
        <w:t>分）</w:t>
      </w:r>
    </w:p>
    <w:p w:rsidR="00A37FFE" w:rsidRDefault="00A37FFE" w:rsidP="000A539C">
      <w:pPr>
        <w:spacing w:line="370" w:lineRule="exact"/>
        <w:ind w:firstLineChars="200" w:firstLine="3168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当秋气初收，冬雪欲降之时，</w:t>
      </w:r>
      <w:r>
        <w:t>mi</w:t>
      </w:r>
      <w:r>
        <w:rPr>
          <w:rFonts w:hint="eastAsia"/>
        </w:rPr>
        <w:t>á</w:t>
      </w:r>
      <w:r>
        <w:t>ny</w:t>
      </w:r>
      <w:r>
        <w:rPr>
          <w:rFonts w:hint="eastAsia"/>
        </w:rPr>
        <w:t>á</w:t>
      </w:r>
      <w:r>
        <w:t>n</w:t>
      </w:r>
      <w:r>
        <w:rPr>
          <w:u w:val="single"/>
        </w:rPr>
        <w:t xml:space="preserve">  </w:t>
      </w:r>
      <w:r>
        <w:rPr>
          <w:rFonts w:ascii="楷体_GB2312" w:eastAsia="楷体_GB2312" w:hAnsi="楷体_GB2312" w:cs="楷体_GB2312" w:hint="eastAsia"/>
          <w:spacing w:val="-14"/>
          <w:u w:val="single"/>
        </w:rPr>
        <w:t>⑴</w:t>
      </w:r>
      <w:r>
        <w:rPr>
          <w:u w:val="single"/>
        </w:rPr>
        <w:t xml:space="preserve">  </w:t>
      </w:r>
      <w:r>
        <w:rPr>
          <w:rFonts w:hint="eastAsia"/>
        </w:rPr>
        <w:t>的</w:t>
      </w:r>
      <w:r>
        <w:rPr>
          <w:rFonts w:ascii="楷体" w:eastAsia="楷体" w:hAnsi="楷体" w:hint="eastAsia"/>
        </w:rPr>
        <w:t>大山便迎着寒风将阔肩一抖，抖掉那些攀附在身的柔枝</w:t>
      </w:r>
      <w:r>
        <w:rPr>
          <w:rFonts w:ascii="楷体" w:eastAsia="楷体" w:hAnsi="楷体" w:hint="eastAsia"/>
          <w:em w:val="dot"/>
        </w:rPr>
        <w:t>软</w:t>
      </w:r>
      <w:r>
        <w:rPr>
          <w:u w:val="single"/>
        </w:rPr>
        <w:t xml:space="preserve">  </w:t>
      </w:r>
      <w:r>
        <w:rPr>
          <w:rFonts w:ascii="楷体_GB2312" w:eastAsia="楷体_GB2312" w:hAnsi="楷体_GB2312" w:cs="楷体_GB2312" w:hint="eastAsia"/>
          <w:u w:val="single"/>
        </w:rPr>
        <w:t>⑵</w:t>
      </w:r>
      <w:r>
        <w:rPr>
          <w:u w:val="single"/>
        </w:rPr>
        <w:t xml:space="preserve">  </w:t>
      </w:r>
      <w:r>
        <w:t>(A.lu</w:t>
      </w:r>
      <w:r>
        <w:rPr>
          <w:rFonts w:hint="eastAsia"/>
        </w:rPr>
        <w:t>ǎ</w:t>
      </w:r>
      <w:r>
        <w:t>n B.ru</w:t>
      </w:r>
      <w:r>
        <w:rPr>
          <w:rFonts w:hint="eastAsia"/>
        </w:rPr>
        <w:t>ǎ</w:t>
      </w:r>
      <w:r>
        <w:t>n )</w:t>
      </w:r>
      <w:r>
        <w:rPr>
          <w:rFonts w:ascii="楷体" w:eastAsia="楷体" w:hAnsi="楷体" w:hint="eastAsia"/>
        </w:rPr>
        <w:t>叶，又将山门一闭，推出那些没完没了的闲客，然后</w:t>
      </w:r>
      <w:r>
        <w:t>y</w:t>
      </w:r>
      <w:r>
        <w:rPr>
          <w:rFonts w:hint="eastAsia"/>
        </w:rPr>
        <w:t>í</w:t>
      </w:r>
      <w:r>
        <w:t>r</w:t>
      </w:r>
      <w:r>
        <w:rPr>
          <w:rFonts w:hint="eastAsia"/>
        </w:rPr>
        <w:t>á</w:t>
      </w:r>
      <w:r>
        <w:t>n-z</w:t>
      </w:r>
      <w:r>
        <w:rPr>
          <w:rFonts w:hint="eastAsia"/>
        </w:rPr>
        <w:t>ì</w:t>
      </w:r>
      <w:r>
        <w:t>d</w:t>
      </w:r>
      <w:r>
        <w:rPr>
          <w:rFonts w:hint="eastAsia"/>
        </w:rPr>
        <w:t>é</w:t>
      </w:r>
      <w:r>
        <w:rPr>
          <w:u w:val="single"/>
        </w:rPr>
        <w:t xml:space="preserve">  </w:t>
      </w:r>
      <w:r>
        <w:rPr>
          <w:rFonts w:ascii="楷体_GB2312" w:eastAsia="楷体_GB2312" w:hAnsi="楷体_GB2312" w:cs="楷体_GB2312" w:hint="eastAsia"/>
          <w:u w:val="single"/>
        </w:rPr>
        <w:t>⑶</w:t>
      </w:r>
      <w:r>
        <w:rPr>
          <w:u w:val="single"/>
        </w:rPr>
        <w:t xml:space="preserve">  </w:t>
      </w:r>
      <w:r>
        <w:rPr>
          <w:rFonts w:ascii="楷体" w:eastAsia="楷体" w:hAnsi="楷体" w:hint="eastAsia"/>
        </w:rPr>
        <w:t>地俯视大千世界，静静地享受安宁。</w:t>
      </w:r>
    </w:p>
    <w:p w:rsidR="00A37FFE" w:rsidRDefault="00A37FFE">
      <w:pPr>
        <w:spacing w:line="370" w:lineRule="exact"/>
      </w:pPr>
      <w:r>
        <w:t>2.</w:t>
      </w:r>
      <w:r>
        <w:rPr>
          <w:rFonts w:hint="eastAsia"/>
        </w:rPr>
        <w:t>下面图片中有两个错别字，请找出并改正（直接将正确的字写在答题纸上）。（</w:t>
      </w:r>
      <w:r>
        <w:t>2</w:t>
      </w:r>
      <w:r>
        <w:rPr>
          <w:rFonts w:hint="eastAsia"/>
        </w:rPr>
        <w:t>分）</w:t>
      </w:r>
    </w:p>
    <w:p w:rsidR="00A37FFE" w:rsidRDefault="00A37FFE">
      <w:pPr>
        <w:spacing w:line="370" w:lineRule="exact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0" o:spid="_x0000_s1027" type="#_x0000_t75" alt="IMG_20170528_194307.jpg" style="position:absolute;left:0;text-align:left;margin-left:24.2pt;margin-top:.55pt;width:387.65pt;height:75.05pt;z-index:251658240;visibility:visible">
            <v:imagedata r:id="rId6" o:title=""/>
          </v:shape>
        </w:pict>
      </w:r>
      <w:r>
        <w:t>_</w:t>
      </w:r>
    </w:p>
    <w:p w:rsidR="00A37FFE" w:rsidRDefault="00A37FFE">
      <w:pPr>
        <w:spacing w:line="370" w:lineRule="exact"/>
        <w:jc w:val="center"/>
      </w:pPr>
    </w:p>
    <w:p w:rsidR="00A37FFE" w:rsidRDefault="00A37FFE">
      <w:pPr>
        <w:spacing w:line="370" w:lineRule="exact"/>
        <w:jc w:val="center"/>
      </w:pPr>
    </w:p>
    <w:p w:rsidR="00A37FFE" w:rsidRDefault="00A37FFE">
      <w:pPr>
        <w:spacing w:line="370" w:lineRule="exact"/>
      </w:pPr>
    </w:p>
    <w:p w:rsidR="00A37FFE" w:rsidRDefault="00A37FFE">
      <w:pPr>
        <w:spacing w:line="370" w:lineRule="exact"/>
      </w:pPr>
      <w:r>
        <w:t>3.</w:t>
      </w:r>
      <w:r>
        <w:rPr>
          <w:rFonts w:hint="eastAsia"/>
        </w:rPr>
        <w:t>下面是学生作文中的句子，没有语病的一项是（▲）（</w:t>
      </w:r>
      <w:r>
        <w:t>2</w:t>
      </w:r>
      <w:r>
        <w:rPr>
          <w:rFonts w:hint="eastAsia"/>
        </w:rPr>
        <w:t>分）</w:t>
      </w:r>
    </w:p>
    <w:p w:rsidR="00A37FFE" w:rsidRDefault="00A37FFE" w:rsidP="000A539C">
      <w:pPr>
        <w:spacing w:line="370" w:lineRule="exact"/>
        <w:ind w:firstLineChars="150" w:firstLine="31680"/>
      </w:pPr>
      <w:r>
        <w:t>A.</w:t>
      </w:r>
      <w:r>
        <w:rPr>
          <w:rFonts w:hint="eastAsia"/>
        </w:rPr>
        <w:t>成长的路上，挫折也伴随着我们快速成长，但只要认准方向努力，就能打出灿烂的明天。</w:t>
      </w:r>
    </w:p>
    <w:p w:rsidR="00A37FFE" w:rsidRDefault="00A37FFE" w:rsidP="000A539C">
      <w:pPr>
        <w:spacing w:line="370" w:lineRule="exact"/>
        <w:ind w:firstLineChars="150" w:firstLine="31680"/>
      </w:pPr>
      <w:r>
        <w:t>B.</w:t>
      </w:r>
      <w:r>
        <w:rPr>
          <w:rFonts w:hint="eastAsia"/>
        </w:rPr>
        <w:t>炎炎夏日，我举目远眺：看到水鸟笨重的身躯掠过水面，羽毛划过水波发出的好听的声音。</w:t>
      </w:r>
    </w:p>
    <w:p w:rsidR="00A37FFE" w:rsidRDefault="00A37FFE" w:rsidP="000A539C">
      <w:pPr>
        <w:spacing w:line="370" w:lineRule="exact"/>
        <w:ind w:firstLineChars="150" w:firstLine="31680"/>
      </w:pPr>
      <w:r>
        <w:t>C.</w:t>
      </w:r>
      <w:r>
        <w:rPr>
          <w:rFonts w:hint="eastAsia"/>
        </w:rPr>
        <w:t>环保工人的善是他们在我们吹着空调的时候，顶着太阳，流着汗，鼻头上早已挂满了汗珠。</w:t>
      </w:r>
    </w:p>
    <w:p w:rsidR="00A37FFE" w:rsidRDefault="00A37FFE" w:rsidP="000A539C">
      <w:pPr>
        <w:spacing w:line="370" w:lineRule="exact"/>
        <w:ind w:firstLineChars="150" w:firstLine="31680"/>
      </w:pPr>
      <w:r>
        <w:t>D.</w:t>
      </w:r>
      <w:r>
        <w:rPr>
          <w:rFonts w:hint="eastAsia"/>
        </w:rPr>
        <w:t>你走过来，伸手一把把我从地上拉起来，紧紧地抱着我，拍着我的背说：“别怕，有我在。”</w:t>
      </w:r>
    </w:p>
    <w:p w:rsidR="00A37FFE" w:rsidRDefault="00A37FFE">
      <w:pPr>
        <w:spacing w:line="370" w:lineRule="exact"/>
      </w:pPr>
      <w:r>
        <w:t>4.</w:t>
      </w:r>
      <w:r>
        <w:rPr>
          <w:rFonts w:hint="eastAsia"/>
        </w:rPr>
        <w:t>下列句子中加点词语表示谦称的一项是（▲）（</w:t>
      </w:r>
      <w:r>
        <w:t>2</w:t>
      </w:r>
      <w:r>
        <w:rPr>
          <w:rFonts w:hint="eastAsia"/>
        </w:rPr>
        <w:t>分）</w:t>
      </w:r>
    </w:p>
    <w:p w:rsidR="00A37FFE" w:rsidRDefault="00A37FFE" w:rsidP="000A539C">
      <w:pPr>
        <w:spacing w:line="370" w:lineRule="exact"/>
        <w:ind w:firstLineChars="150" w:firstLine="31680"/>
      </w:pPr>
      <w:r>
        <w:t>A.</w:t>
      </w:r>
      <w:r>
        <w:rPr>
          <w:rFonts w:hint="eastAsia"/>
        </w:rPr>
        <w:t>元方曰：“君与</w:t>
      </w:r>
      <w:r>
        <w:rPr>
          <w:rFonts w:hint="eastAsia"/>
          <w:em w:val="dot"/>
        </w:rPr>
        <w:t>家君</w:t>
      </w:r>
      <w:r>
        <w:rPr>
          <w:rFonts w:hint="eastAsia"/>
        </w:rPr>
        <w:t>期日中。”</w:t>
      </w:r>
      <w:r>
        <w:t xml:space="preserve">        B.</w:t>
      </w:r>
      <w:r>
        <w:rPr>
          <w:rFonts w:hint="eastAsia"/>
        </w:rPr>
        <w:t>庄</w:t>
      </w:r>
      <w:r>
        <w:rPr>
          <w:rFonts w:hint="eastAsia"/>
          <w:em w:val="dot"/>
        </w:rPr>
        <w:t>子</w:t>
      </w:r>
      <w:r>
        <w:rPr>
          <w:rFonts w:hint="eastAsia"/>
        </w:rPr>
        <w:t>与惠</w:t>
      </w:r>
      <w:r>
        <w:rPr>
          <w:rFonts w:hint="eastAsia"/>
          <w:em w:val="dot"/>
        </w:rPr>
        <w:t>子</w:t>
      </w:r>
      <w:r>
        <w:rPr>
          <w:rFonts w:hint="eastAsia"/>
        </w:rPr>
        <w:t>游于濠梁。</w:t>
      </w:r>
    </w:p>
    <w:p w:rsidR="00A37FFE" w:rsidRDefault="00A37FFE" w:rsidP="000A539C">
      <w:pPr>
        <w:spacing w:line="370" w:lineRule="exact"/>
        <w:ind w:firstLineChars="150" w:firstLine="31680"/>
      </w:pPr>
      <w:r>
        <w:t>C.</w:t>
      </w:r>
      <w:r>
        <w:rPr>
          <w:rFonts w:hint="eastAsia"/>
        </w:rPr>
        <w:t>虞山王毅叔远</w:t>
      </w:r>
      <w:r>
        <w:rPr>
          <w:rFonts w:hint="eastAsia"/>
          <w:em w:val="dot"/>
        </w:rPr>
        <w:t>甫</w:t>
      </w:r>
      <w:r>
        <w:rPr>
          <w:rFonts w:hint="eastAsia"/>
        </w:rPr>
        <w:t>刻。</w:t>
      </w:r>
      <w:r>
        <w:t xml:space="preserve">                D.</w:t>
      </w:r>
      <w:r>
        <w:rPr>
          <w:rFonts w:hint="eastAsia"/>
        </w:rPr>
        <w:t>愿</w:t>
      </w:r>
      <w:r>
        <w:rPr>
          <w:rFonts w:hint="eastAsia"/>
          <w:em w:val="dot"/>
        </w:rPr>
        <w:t>陛下</w:t>
      </w:r>
      <w:r>
        <w:rPr>
          <w:rFonts w:hint="eastAsia"/>
        </w:rPr>
        <w:t>托臣以讨贼兴复之效。</w:t>
      </w:r>
    </w:p>
    <w:p w:rsidR="00A37FFE" w:rsidRDefault="00A37FFE">
      <w:pPr>
        <w:spacing w:line="370" w:lineRule="exact"/>
      </w:pPr>
      <w:r>
        <w:t>5.</w:t>
      </w:r>
      <w:r>
        <w:rPr>
          <w:rFonts w:hint="eastAsia"/>
        </w:rPr>
        <w:t>古诗文名句默写。（</w:t>
      </w:r>
      <w:r>
        <w:t>7</w:t>
      </w:r>
      <w:r>
        <w:rPr>
          <w:rFonts w:hint="eastAsia"/>
        </w:rPr>
        <w:t>分）</w:t>
      </w:r>
    </w:p>
    <w:p w:rsidR="00A37FFE" w:rsidRDefault="00A37FFE" w:rsidP="000A539C">
      <w:pPr>
        <w:spacing w:line="370" w:lineRule="exact"/>
        <w:ind w:firstLineChars="100" w:firstLine="31680"/>
      </w:pPr>
      <w:r>
        <w:rPr>
          <w:rFonts w:hint="eastAsia"/>
        </w:rPr>
        <w:t>⑴学而不思则罔，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▲</w:t>
      </w:r>
      <w:r>
        <w:rPr>
          <w:u w:val="single"/>
        </w:rPr>
        <w:t xml:space="preserve"> </w:t>
      </w:r>
      <w:r>
        <w:rPr>
          <w:rFonts w:hint="eastAsia"/>
          <w:color w:val="000000"/>
        </w:rPr>
        <w:t>。</w:t>
      </w:r>
      <w:r>
        <w:rPr>
          <w:color w:val="000000"/>
        </w:rPr>
        <w:t>(</w:t>
      </w:r>
      <w:r>
        <w:rPr>
          <w:rFonts w:hint="eastAsia"/>
        </w:rPr>
        <w:t>《论语》</w:t>
      </w:r>
      <w:r>
        <w:t>)</w:t>
      </w:r>
    </w:p>
    <w:p w:rsidR="00A37FFE" w:rsidRDefault="00A37FFE" w:rsidP="000A539C">
      <w:pPr>
        <w:spacing w:line="370" w:lineRule="exact"/>
        <w:ind w:firstLineChars="100" w:firstLine="31680"/>
      </w:pPr>
      <w:r>
        <w:rPr>
          <w:rFonts w:hint="eastAsia"/>
        </w:rPr>
        <w:t>⑵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▲</w:t>
      </w:r>
      <w:r>
        <w:rPr>
          <w:u w:val="single"/>
        </w:rPr>
        <w:t xml:space="preserve"> </w:t>
      </w:r>
      <w:r>
        <w:rPr>
          <w:rFonts w:hint="eastAsia"/>
        </w:rPr>
        <w:t>，鸟鸣山更幽。（王籍《入若耶溪》）</w:t>
      </w:r>
    </w:p>
    <w:p w:rsidR="00A37FFE" w:rsidRDefault="00A37FFE" w:rsidP="000A539C">
      <w:pPr>
        <w:spacing w:line="370" w:lineRule="exact"/>
        <w:ind w:leftChars="50" w:left="31680" w:firstLineChars="50" w:firstLine="31680"/>
      </w:pPr>
      <w:r>
        <w:rPr>
          <w:rFonts w:hint="eastAsia"/>
        </w:rPr>
        <w:t>⑶苏轼在《江城子</w:t>
      </w:r>
      <w:r>
        <w:rPr>
          <w:rFonts w:ascii="楷体" w:eastAsia="楷体" w:hAnsi="楷体" w:hint="eastAsia"/>
        </w:rPr>
        <w:t>·密州出猎</w:t>
      </w:r>
      <w:r>
        <w:rPr>
          <w:rFonts w:hint="eastAsia"/>
        </w:rPr>
        <w:t>》中，运用典故</w:t>
      </w:r>
      <w:r>
        <w:t>,</w:t>
      </w:r>
      <w:r>
        <w:rPr>
          <w:rFonts w:hint="eastAsia"/>
        </w:rPr>
        <w:t>表达自己想得到朝廷重用的诗句是：“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▲</w:t>
      </w:r>
      <w:r>
        <w:rPr>
          <w:u w:val="single"/>
        </w:rPr>
        <w:t xml:space="preserve"> </w:t>
      </w:r>
      <w:r>
        <w:rPr>
          <w:rFonts w:hint="eastAsia"/>
        </w:rPr>
        <w:t>，</w:t>
      </w:r>
      <w:r>
        <w:rPr>
          <w:color w:val="000000"/>
          <w:u w:val="single"/>
        </w:rPr>
        <w:t xml:space="preserve">     </w:t>
      </w:r>
      <w:r>
        <w:rPr>
          <w:rFonts w:hint="eastAsia"/>
          <w:u w:val="single"/>
        </w:rPr>
        <w:t>▲</w:t>
      </w:r>
      <w:r>
        <w:rPr>
          <w:u w:val="single"/>
        </w:rPr>
        <w:t xml:space="preserve"> </w:t>
      </w:r>
      <w:r>
        <w:rPr>
          <w:rFonts w:hint="eastAsia"/>
        </w:rPr>
        <w:t>？”</w:t>
      </w:r>
    </w:p>
    <w:p w:rsidR="00A37FFE" w:rsidRDefault="00A37FFE" w:rsidP="000A539C">
      <w:pPr>
        <w:spacing w:line="370" w:lineRule="exact"/>
        <w:ind w:firstLineChars="100" w:firstLine="31680"/>
      </w:pPr>
      <w:r>
        <w:rPr>
          <w:rFonts w:hint="eastAsia"/>
        </w:rPr>
        <w:t>⑷陈与义登岳阳楼感慨“白头吊古风霜里，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▲</w:t>
      </w:r>
      <w:r>
        <w:rPr>
          <w:u w:val="single"/>
        </w:rPr>
        <w:t xml:space="preserve"> </w:t>
      </w:r>
      <w:r>
        <w:rPr>
          <w:rFonts w:hint="eastAsia"/>
        </w:rPr>
        <w:t>”；范仲淹借岳阳楼表明了“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▲</w:t>
      </w:r>
      <w:r>
        <w:rPr>
          <w:u w:val="single"/>
        </w:rPr>
        <w:t xml:space="preserve"> </w:t>
      </w:r>
      <w:r>
        <w:rPr>
          <w:rFonts w:hint="eastAsia"/>
        </w:rPr>
        <w:t>，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▲</w:t>
      </w:r>
      <w:r>
        <w:rPr>
          <w:u w:val="single"/>
        </w:rPr>
        <w:t xml:space="preserve"> </w:t>
      </w:r>
      <w:r>
        <w:rPr>
          <w:rFonts w:hint="eastAsia"/>
        </w:rPr>
        <w:t>”的政治抱负。</w:t>
      </w:r>
    </w:p>
    <w:p w:rsidR="00A37FFE" w:rsidRDefault="00A37FFE">
      <w:pPr>
        <w:spacing w:line="370" w:lineRule="exact"/>
      </w:pPr>
      <w:r>
        <w:t>6.</w:t>
      </w:r>
      <w:r>
        <w:rPr>
          <w:rFonts w:hint="eastAsia"/>
        </w:rPr>
        <w:t>文学常识填空。（</w:t>
      </w:r>
      <w:r>
        <w:t>2</w:t>
      </w:r>
      <w:r>
        <w:rPr>
          <w:rFonts w:hint="eastAsia"/>
        </w:rPr>
        <w:t>分）</w:t>
      </w:r>
    </w:p>
    <w:p w:rsidR="00A37FFE" w:rsidRDefault="00A37FFE" w:rsidP="000A539C">
      <w:pPr>
        <w:spacing w:line="370" w:lineRule="exact"/>
        <w:ind w:firstLineChars="150" w:firstLine="31680"/>
      </w:pPr>
      <w:r>
        <w:rPr>
          <w:rFonts w:hint="eastAsia"/>
        </w:rPr>
        <w:t>⑴吴敬梓的《</w:t>
      </w:r>
      <w:r>
        <w:rPr>
          <w:rFonts w:hint="eastAsia"/>
          <w:u w:val="single"/>
        </w:rPr>
        <w:t>▲</w:t>
      </w:r>
      <w:r>
        <w:rPr>
          <w:u w:val="single"/>
        </w:rPr>
        <w:t xml:space="preserve"> </w:t>
      </w:r>
      <w:r>
        <w:rPr>
          <w:rFonts w:hint="eastAsia"/>
        </w:rPr>
        <w:t>》是我国古代讽刺文学的典范，《范进中举》是其中的著名选段。</w:t>
      </w:r>
    </w:p>
    <w:p w:rsidR="00A37FFE" w:rsidRDefault="00A37FFE" w:rsidP="000A539C">
      <w:pPr>
        <w:spacing w:line="370" w:lineRule="exact"/>
        <w:ind w:firstLineChars="150" w:firstLine="31680"/>
      </w:pPr>
      <w:r>
        <w:rPr>
          <w:rFonts w:hint="eastAsia"/>
        </w:rPr>
        <w:t>⑵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▲</w:t>
      </w:r>
      <w:r>
        <w:rPr>
          <w:u w:val="single"/>
        </w:rPr>
        <w:t xml:space="preserve"> </w:t>
      </w:r>
      <w:r>
        <w:rPr>
          <w:rFonts w:hint="eastAsia"/>
        </w:rPr>
        <w:t>是英国文艺复兴时期伟大的剧作家，夏洛克是他塑造的经典形象。</w:t>
      </w:r>
    </w:p>
    <w:p w:rsidR="00A37FFE" w:rsidRDefault="00A37FFE">
      <w:pPr>
        <w:spacing w:line="370" w:lineRule="exact"/>
      </w:pPr>
      <w:r>
        <w:t>7.</w:t>
      </w:r>
      <w:r>
        <w:rPr>
          <w:rFonts w:hint="eastAsia"/>
        </w:rPr>
        <w:t>解释下列句中加点词语的意思。（</w:t>
      </w:r>
      <w:r>
        <w:t>6</w:t>
      </w:r>
      <w:r>
        <w:rPr>
          <w:rFonts w:hint="eastAsia"/>
        </w:rPr>
        <w:t>分）</w:t>
      </w:r>
    </w:p>
    <w:p w:rsidR="00A37FFE" w:rsidRDefault="00A37FFE">
      <w:pPr>
        <w:spacing w:line="370" w:lineRule="exact"/>
      </w:pPr>
      <w:r>
        <w:rPr>
          <w:rFonts w:cs="宋体" w:hint="eastAsia"/>
        </w:rPr>
        <w:t></w:t>
      </w:r>
      <w:r>
        <w:rPr>
          <w:rFonts w:cs="宋体"/>
        </w:rPr>
        <w:t xml:space="preserve"> </w:t>
      </w:r>
      <w:r>
        <w:rPr>
          <w:rFonts w:cs="宋体" w:hint="eastAsia"/>
        </w:rPr>
        <w:t>⑴</w:t>
      </w:r>
      <w:r>
        <w:rPr>
          <w:rFonts w:hint="eastAsia"/>
        </w:rPr>
        <w:t>元方入门不</w:t>
      </w:r>
      <w:r>
        <w:rPr>
          <w:rFonts w:hint="eastAsia"/>
          <w:em w:val="dot"/>
        </w:rPr>
        <w:t>顾</w:t>
      </w:r>
      <w:r>
        <w:t xml:space="preserve">    </w:t>
      </w:r>
      <w:r>
        <w:rPr>
          <w:rFonts w:cs="宋体" w:hint="eastAsia"/>
        </w:rPr>
        <w:t>⑵</w:t>
      </w:r>
      <w:r>
        <w:rPr>
          <w:rFonts w:hint="eastAsia"/>
        </w:rPr>
        <w:t>两</w:t>
      </w:r>
      <w:r>
        <w:rPr>
          <w:rFonts w:hint="eastAsia"/>
          <w:em w:val="dot"/>
        </w:rPr>
        <w:t>股</w:t>
      </w:r>
      <w:r>
        <w:rPr>
          <w:rFonts w:hint="eastAsia"/>
        </w:rPr>
        <w:t>战战</w:t>
      </w:r>
      <w:r>
        <w:t xml:space="preserve">      </w:t>
      </w:r>
      <w:r>
        <w:rPr>
          <w:rFonts w:cs="宋体" w:hint="eastAsia"/>
        </w:rPr>
        <w:t>⑶</w:t>
      </w:r>
      <w:r>
        <w:rPr>
          <w:rFonts w:hint="eastAsia"/>
        </w:rPr>
        <w:t>后遂无问</w:t>
      </w:r>
      <w:r>
        <w:rPr>
          <w:rFonts w:hint="eastAsia"/>
          <w:em w:val="dot"/>
        </w:rPr>
        <w:t>津</w:t>
      </w:r>
      <w:r>
        <w:rPr>
          <w:rFonts w:hint="eastAsia"/>
        </w:rPr>
        <w:t>者</w:t>
      </w:r>
    </w:p>
    <w:p w:rsidR="00A37FFE" w:rsidRDefault="00A37FFE">
      <w:pPr>
        <w:spacing w:line="370" w:lineRule="exact"/>
      </w:pPr>
      <w:r>
        <w:t xml:space="preserve">   </w:t>
      </w:r>
      <w:r>
        <w:rPr>
          <w:rFonts w:hint="eastAsia"/>
        </w:rPr>
        <w:t>⑷至若春和</w:t>
      </w:r>
      <w:r>
        <w:rPr>
          <w:rFonts w:hint="eastAsia"/>
          <w:em w:val="dot"/>
        </w:rPr>
        <w:t>景</w:t>
      </w:r>
      <w:r>
        <w:rPr>
          <w:rFonts w:hint="eastAsia"/>
        </w:rPr>
        <w:t>明</w:t>
      </w:r>
      <w:r>
        <w:t xml:space="preserve">    </w:t>
      </w:r>
      <w:r>
        <w:rPr>
          <w:rFonts w:hint="eastAsia"/>
        </w:rPr>
        <w:t>⑸长跪而</w:t>
      </w:r>
      <w:r>
        <w:rPr>
          <w:rFonts w:hint="eastAsia"/>
          <w:em w:val="dot"/>
        </w:rPr>
        <w:t>谢</w:t>
      </w:r>
      <w:r>
        <w:rPr>
          <w:rFonts w:hint="eastAsia"/>
        </w:rPr>
        <w:t>之</w:t>
      </w:r>
      <w:r>
        <w:t xml:space="preserve">    </w:t>
      </w:r>
      <w:r>
        <w:rPr>
          <w:rFonts w:hint="eastAsia"/>
        </w:rPr>
        <w:t>⑹命夸娥氏二子</w:t>
      </w:r>
      <w:r>
        <w:rPr>
          <w:rFonts w:hint="eastAsia"/>
          <w:em w:val="dot"/>
        </w:rPr>
        <w:t>负</w:t>
      </w:r>
      <w:r>
        <w:rPr>
          <w:rFonts w:hint="eastAsia"/>
        </w:rPr>
        <w:t>二山</w:t>
      </w:r>
    </w:p>
    <w:p w:rsidR="00A37FFE" w:rsidRDefault="00A37FFE">
      <w:pPr>
        <w:pStyle w:val="NormalWeb"/>
        <w:spacing w:before="0" w:beforeAutospacing="0" w:after="0" w:afterAutospacing="0" w:line="37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二、阅读（</w:t>
      </w:r>
      <w:r>
        <w:rPr>
          <w:sz w:val="21"/>
          <w:szCs w:val="21"/>
        </w:rPr>
        <w:t>43</w:t>
      </w:r>
      <w:r>
        <w:rPr>
          <w:rFonts w:hint="eastAsia"/>
          <w:sz w:val="21"/>
          <w:szCs w:val="21"/>
        </w:rPr>
        <w:t>分）</w:t>
      </w:r>
    </w:p>
    <w:p w:rsidR="00A37FFE" w:rsidRDefault="00A37FFE">
      <w:pPr>
        <w:pStyle w:val="NormalWeb"/>
        <w:spacing w:before="0" w:beforeAutospacing="0" w:after="0" w:afterAutospacing="0" w:line="37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（一）名著阅读（</w:t>
      </w:r>
      <w:r>
        <w:rPr>
          <w:sz w:val="21"/>
          <w:szCs w:val="21"/>
        </w:rPr>
        <w:t>4</w:t>
      </w:r>
      <w:r>
        <w:rPr>
          <w:rFonts w:hint="eastAsia"/>
          <w:sz w:val="21"/>
          <w:szCs w:val="21"/>
        </w:rPr>
        <w:t>分）</w:t>
      </w:r>
    </w:p>
    <w:p w:rsidR="00A37FFE" w:rsidRDefault="00A37FFE">
      <w:pPr>
        <w:pStyle w:val="NormalWeb"/>
        <w:spacing w:before="0" w:beforeAutospacing="0" w:after="0" w:afterAutospacing="0" w:line="370" w:lineRule="exact"/>
        <w:rPr>
          <w:sz w:val="21"/>
          <w:szCs w:val="21"/>
        </w:rPr>
      </w:pPr>
      <w:r>
        <w:rPr>
          <w:sz w:val="21"/>
          <w:szCs w:val="21"/>
        </w:rPr>
        <w:t>8.</w:t>
      </w:r>
      <w:r>
        <w:rPr>
          <w:rFonts w:hint="eastAsia"/>
          <w:sz w:val="21"/>
          <w:szCs w:val="21"/>
        </w:rPr>
        <w:t>从下列四个问题中</w:t>
      </w:r>
      <w:r>
        <w:rPr>
          <w:rFonts w:hint="eastAsia"/>
          <w:sz w:val="21"/>
          <w:szCs w:val="21"/>
          <w:em w:val="dot"/>
        </w:rPr>
        <w:t>选择一个</w:t>
      </w:r>
      <w:r>
        <w:rPr>
          <w:rFonts w:hint="eastAsia"/>
          <w:sz w:val="21"/>
          <w:szCs w:val="21"/>
        </w:rPr>
        <w:t>作答。（</w:t>
      </w:r>
      <w:r>
        <w:rPr>
          <w:sz w:val="21"/>
          <w:szCs w:val="21"/>
        </w:rPr>
        <w:t>4</w:t>
      </w:r>
      <w:r>
        <w:rPr>
          <w:rFonts w:hint="eastAsia"/>
          <w:sz w:val="21"/>
          <w:szCs w:val="21"/>
        </w:rPr>
        <w:t>分）</w:t>
      </w:r>
    </w:p>
    <w:p w:rsidR="00A37FFE" w:rsidRDefault="00A37FFE" w:rsidP="000A539C">
      <w:pPr>
        <w:pStyle w:val="NormalWeb"/>
        <w:spacing w:before="0" w:beforeAutospacing="0" w:after="0" w:afterAutospacing="0" w:line="370" w:lineRule="exact"/>
        <w:ind w:firstLineChars="150" w:firstLine="31680"/>
        <w:rPr>
          <w:sz w:val="21"/>
          <w:szCs w:val="21"/>
        </w:rPr>
      </w:pPr>
      <w:r>
        <w:rPr>
          <w:rFonts w:hint="eastAsia"/>
          <w:sz w:val="21"/>
          <w:szCs w:val="21"/>
        </w:rPr>
        <w:t>⑴从《朝花夕拾》的阅读中，你看到了一个怎样的童年鲁迅？结合内容简要作答。</w:t>
      </w:r>
    </w:p>
    <w:p w:rsidR="00A37FFE" w:rsidRDefault="00A37FFE" w:rsidP="000A539C">
      <w:pPr>
        <w:pStyle w:val="NormalWeb"/>
        <w:spacing w:before="0" w:beforeAutospacing="0" w:after="0" w:afterAutospacing="0" w:line="370" w:lineRule="exact"/>
        <w:ind w:firstLineChars="150" w:firstLine="31680"/>
        <w:rPr>
          <w:sz w:val="21"/>
          <w:szCs w:val="21"/>
        </w:rPr>
      </w:pPr>
      <w:r>
        <w:rPr>
          <w:rFonts w:hint="eastAsia"/>
          <w:sz w:val="21"/>
          <w:szCs w:val="21"/>
        </w:rPr>
        <w:t>⑵关于《城南旧事》的主题，有人说是成长，有人说是别离，还有人说是乡愁……你认为呢？说说理由。</w:t>
      </w:r>
    </w:p>
    <w:p w:rsidR="00A37FFE" w:rsidRDefault="00A37FFE" w:rsidP="000A539C">
      <w:pPr>
        <w:pStyle w:val="NormalWeb"/>
        <w:spacing w:before="0" w:beforeAutospacing="0" w:after="0" w:afterAutospacing="0" w:line="370" w:lineRule="exact"/>
        <w:ind w:firstLineChars="150" w:firstLine="31680"/>
        <w:rPr>
          <w:sz w:val="21"/>
          <w:szCs w:val="21"/>
        </w:rPr>
      </w:pPr>
      <w:r>
        <w:rPr>
          <w:rFonts w:hint="eastAsia"/>
          <w:sz w:val="21"/>
          <w:szCs w:val="21"/>
        </w:rPr>
        <w:t>⑶不少文学作品写到了伟大人物的弱点，这对塑造人物形象有什么作用？从你所阅读的名著中选一个人物为例，进行分析。</w:t>
      </w:r>
    </w:p>
    <w:p w:rsidR="00A37FFE" w:rsidRDefault="00A37FFE" w:rsidP="000A539C">
      <w:pPr>
        <w:pStyle w:val="NormalWeb"/>
        <w:spacing w:before="0" w:beforeAutospacing="0" w:after="0" w:afterAutospacing="0" w:line="370" w:lineRule="exact"/>
        <w:ind w:firstLineChars="150" w:firstLine="31680"/>
        <w:rPr>
          <w:sz w:val="21"/>
          <w:szCs w:val="21"/>
        </w:rPr>
      </w:pPr>
      <w:r>
        <w:rPr>
          <w:rFonts w:hint="eastAsia"/>
          <w:sz w:val="21"/>
          <w:szCs w:val="21"/>
        </w:rPr>
        <w:t>⑷请根据《海底两万里》或你阅读过的其它科幻作品，谈谈科幻小说与科技发展的关系。</w:t>
      </w:r>
    </w:p>
    <w:p w:rsidR="00A37FFE" w:rsidRDefault="00A37FFE">
      <w:pPr>
        <w:pStyle w:val="NormalWeb"/>
        <w:spacing w:before="0" w:beforeAutospacing="0" w:after="0" w:afterAutospacing="0" w:line="37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（二）文学作品阅读（</w:t>
      </w:r>
      <w:r>
        <w:rPr>
          <w:sz w:val="21"/>
          <w:szCs w:val="21"/>
        </w:rPr>
        <w:t>13</w:t>
      </w:r>
      <w:r>
        <w:rPr>
          <w:rFonts w:hint="eastAsia"/>
          <w:sz w:val="21"/>
          <w:szCs w:val="21"/>
        </w:rPr>
        <w:t>分）</w:t>
      </w:r>
    </w:p>
    <w:p w:rsidR="00A37FFE" w:rsidRDefault="00A37FFE">
      <w:pPr>
        <w:pStyle w:val="NormalWeb"/>
        <w:spacing w:before="0" w:beforeAutospacing="0" w:after="0" w:afterAutospacing="0" w:line="370" w:lineRule="exact"/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野蔷薇</w:t>
      </w:r>
    </w:p>
    <w:p w:rsidR="00A37FFE" w:rsidRDefault="00A37FFE">
      <w:pPr>
        <w:pStyle w:val="NormalWeb"/>
        <w:spacing w:before="0" w:beforeAutospacing="0" w:after="0" w:afterAutospacing="0" w:line="370" w:lineRule="exact"/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［日］小川未明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t xml:space="preserve">    </w:t>
      </w:r>
      <w:r>
        <w:rPr>
          <w:rFonts w:ascii="楷体" w:eastAsia="楷体" w:hAnsi="楷体" w:hint="eastAsia"/>
        </w:rPr>
        <w:t xml:space="preserve">很久以前有一个大国和一个比较小的王国相邻着，很长一段时间里，两国都没有发生什么事情，和睦相处着。　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在国界线上，两国都只派了一位士兵来驻守确定国界的石碑。大国派来的是个老人，小国派来的是个青年。两人一左一右地站在石碑两边。周围是安静极了的群山，偶尔才能看到一些路过的人影。　</w:t>
      </w:r>
    </w:p>
    <w:p w:rsidR="00A37FFE" w:rsidRDefault="00A37FFE" w:rsidP="000A539C">
      <w:pPr>
        <w:spacing w:line="370" w:lineRule="exact"/>
        <w:ind w:firstLineChars="200" w:firstLine="3168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起初，两人在还不熟悉的时侯，由于彼此存在着不知敌友的戒心，一直都没怎么说过话。可是不知道从什么时候起，两人竟成了好朋友。①</w:t>
      </w:r>
      <w:r>
        <w:rPr>
          <w:rFonts w:ascii="楷体" w:eastAsia="楷体" w:hAnsi="楷体" w:hint="eastAsia"/>
          <w:u w:val="single"/>
        </w:rPr>
        <w:t>大概因为这里除了他们两人再没有可以说话的对象了，还有就是春天的阳光总是和煦地照在他们两人的头顶上。</w:t>
      </w:r>
    </w:p>
    <w:p w:rsidR="00A37FFE" w:rsidRDefault="00A37FFE" w:rsidP="000A539C">
      <w:pPr>
        <w:spacing w:line="370" w:lineRule="exact"/>
        <w:ind w:firstLineChars="200" w:firstLine="3168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在这条国界线上，生长着一株没有人培植却很茂盛的野蔷薇，在花开的日子里，蜜蜂们很早就聚集到了这里，那些振动翅膀发出的嗡嗡声，一直传到还没起床的两人的耳朵里。好像在说：“喂，快起床了，你看蜜蜂都来了。”于是两人不约而同地起了床，走到外面一看，果真太阳已经升得老高，此时正神采奕奕地在树梢顶上闪着光。于是两人又都走到岩石边，用从岩石缝里流出来的山泉漱口，这样两人在洗脸的时候就见面了。</w:t>
      </w:r>
    </w:p>
    <w:p w:rsidR="00A37FFE" w:rsidRDefault="00A37FFE" w:rsidP="000A539C">
      <w:pPr>
        <w:spacing w:line="370" w:lineRule="exact"/>
        <w:ind w:firstLineChars="200" w:firstLine="3168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“啊，您早，今天的天气真好！”</w:t>
      </w:r>
    </w:p>
    <w:p w:rsidR="00A37FFE" w:rsidRDefault="00A37FFE" w:rsidP="000A539C">
      <w:pPr>
        <w:spacing w:line="370" w:lineRule="exact"/>
        <w:ind w:firstLineChars="200" w:firstLine="3168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“是啊，真是个好天气，天气一好，心情也跟着舒畅起来了。”</w:t>
      </w:r>
      <w:r>
        <w:rPr>
          <w:rFonts w:ascii="楷体" w:eastAsia="楷体" w:hAnsi="楷体"/>
        </w:rPr>
        <w:br/>
      </w:r>
      <w:r>
        <w:rPr>
          <w:rFonts w:ascii="楷体" w:eastAsia="楷体" w:hAnsi="楷体" w:hint="eastAsia"/>
        </w:rPr>
        <w:t xml:space="preserve">　</w:t>
      </w:r>
      <w:r>
        <w:rPr>
          <w:rFonts w:ascii="楷体" w:eastAsia="楷体" w:hAnsi="楷体"/>
        </w:rPr>
        <w:t xml:space="preserve">  </w:t>
      </w:r>
      <w:r>
        <w:rPr>
          <w:rFonts w:ascii="楷体" w:eastAsia="楷体" w:hAnsi="楷体" w:hint="eastAsia"/>
        </w:rPr>
        <w:t>于是，两人就这么一起站着说话，一起抬头看周围的景色。虽然是每天都能看见的风景，但是只要一抬头总能在里面看到昨天所没有的新鲜感。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那个年轻人最初不会下象棋，自从跟着老人学了以后，这一阵子，只要是和暖的天气，两人便会坐下来，对战起来。　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开始的时候老人的棋术比青年强很多，所以总是让着青年，到了后来，即使按着规矩下，有时老人也会被击败。　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青年和老人都是很好的人。两人都非常正直、亲切，虽然在下棋的时候，大家都是拼着命地想打败对方，但是在心里，两人却是从未有过的融洽。　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有时候老人下着下着就会大笑起来：“看来我是要被打败了是吧。老是这么躲来躲去的还真是叫人受不了，要是真的在战场上可怎么办才好哇？”　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青年因为正战在兴头上，眼看就要赢了，所以脸上露出得意的笑容，眼睛放光，直追对方的将。那些小鸟也蛮有意思地在树梢上唱着歌。野蔷薇也一阵一阵地散发着醉人的清香。　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②</w:t>
      </w:r>
      <w:r>
        <w:rPr>
          <w:rFonts w:ascii="楷体" w:eastAsia="楷体" w:hAnsi="楷体" w:hint="eastAsia"/>
          <w:u w:val="single"/>
        </w:rPr>
        <w:t>在那个地方也有冬天</w:t>
      </w:r>
      <w:r>
        <w:rPr>
          <w:rFonts w:ascii="楷体" w:eastAsia="楷体" w:hAnsi="楷体" w:hint="eastAsia"/>
        </w:rPr>
        <w:t xml:space="preserve">，当天气变得寒冷起来的时候，老人就开始怀恋自己的故乡了，开始想住在那里的儿子和自己的小孙子了。　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“真想早点请假回去看看哪！”老人时常感慨着。　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“可是，”青年说，“如果您回去了，就一定由一个我不认识的人来代替，要是个亲切温柔的人倒也罢了，万一是个满脑子敌我戒备思想的人就难办了。就请您务必多留些日子吧，您看，马上春天就要来了。”　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不久，冬天就过去了，春天到了。可是，此时，这两个国家正为着利益的关系开始了战争。眼看着，两个每天生活在一起的好朋友就要变成敌人了，真是件难以想像的事呀！　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老人说：“你和我从今天起就要变成敌人了。我虽然很老了，但至少还是个少佐，如果你把我的头拿回去，你一定可以立功得赏的，就请杀了我吧。”　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听到这样的话，青年一愣。　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“您在说什么呀！③</w:t>
      </w:r>
      <w:r>
        <w:rPr>
          <w:rFonts w:ascii="楷体" w:eastAsia="楷体" w:hAnsi="楷体" w:hint="eastAsia"/>
          <w:u w:val="single"/>
        </w:rPr>
        <w:t>我跟您怎么会是敌人呢？我的敌人应该是别人。</w:t>
      </w:r>
      <w:r>
        <w:rPr>
          <w:rFonts w:ascii="楷体" w:eastAsia="楷体" w:hAnsi="楷体" w:hint="eastAsia"/>
        </w:rPr>
        <w:t xml:space="preserve">现在战争正在北方进行着，我要到那里去参战了。”说完这些，青年就走了。　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在国界线上，孤零零地只剩下老人了。自从青年离开的那一日起，老人就开始茫然地打发日子。野蔷薇开了，蜜蜂从日出到日落，成群地飞舞。④</w:t>
      </w:r>
      <w:r>
        <w:rPr>
          <w:rFonts w:ascii="楷体" w:eastAsia="楷体" w:hAnsi="楷体" w:hint="eastAsia"/>
          <w:u w:val="single"/>
        </w:rPr>
        <w:t>此刻，战争正在很远的地方进行着，即使老人竖起了耳朵去听，睁大了眼睛去看，也没办法听到一丝铁炮的声音，或者看到一点黑色的硝烟。</w:t>
      </w:r>
      <w:r>
        <w:rPr>
          <w:rFonts w:ascii="楷体" w:eastAsia="楷体" w:hAnsi="楷体" w:hint="eastAsia"/>
        </w:rPr>
        <w:t xml:space="preserve">　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老人从那天起，就一直担心着青年的安危。日子就这么一天天地过去了。　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一天，这里来了一个过路的人。　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老人就向他询问起战争的情况。那个人就告诉老人，小国战败了，那个国家的士兵都被杀了，战争结束了。老人想，那样的话，青年不是也死了吗？他心里放不下，垂头往石碑座上一坐，就迷迷糊糊地打起盹来了。他感到从远方来了很多人，一瞧，是一支军队，而且骑马指挥的就是那个青年。这支军队非常肃静，一点声音都没有。当他们从老人身边经过的时候，青年默默地向老人敬了一下礼，并且闻了闻野蔷薇花。　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老人刚想说什么，一下子就醒了。打那以后过了一个多月，野蔷薇就枯死了。　</w:t>
      </w:r>
    </w:p>
    <w:p w:rsidR="00A37FFE" w:rsidRDefault="00A37FFE" w:rsidP="000A539C">
      <w:pPr>
        <w:spacing w:line="370" w:lineRule="exact"/>
        <w:ind w:firstLineChars="200" w:firstLine="3168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后来，就在这年的秋天，老人也请假回南方去了。</w:t>
      </w:r>
    </w:p>
    <w:p w:rsidR="00A37FFE" w:rsidRDefault="00A37FFE" w:rsidP="000A539C">
      <w:pPr>
        <w:spacing w:line="370" w:lineRule="exact"/>
        <w:ind w:firstLineChars="1850" w:firstLine="31680"/>
      </w:pPr>
      <w:r>
        <w:rPr>
          <w:rFonts w:hint="eastAsia"/>
        </w:rPr>
        <w:t>（选自杜志建主编《大家小文》）</w:t>
      </w:r>
    </w:p>
    <w:p w:rsidR="00A37FFE" w:rsidRDefault="00A37FFE">
      <w:pPr>
        <w:spacing w:line="370" w:lineRule="exact"/>
      </w:pPr>
      <w:r>
        <w:t>9.</w:t>
      </w:r>
      <w:r>
        <w:rPr>
          <w:rFonts w:hint="eastAsia"/>
        </w:rPr>
        <w:t>色调有冷暖之分，读完此文，你觉得这篇童话的色调是怎样的？请简述理由。（</w:t>
      </w:r>
      <w:r>
        <w:t>3</w:t>
      </w:r>
      <w:r>
        <w:rPr>
          <w:rFonts w:hint="eastAsia"/>
        </w:rPr>
        <w:t>分）</w:t>
      </w:r>
    </w:p>
    <w:p w:rsidR="00A37FFE" w:rsidRDefault="00A37FFE">
      <w:pPr>
        <w:spacing w:line="370" w:lineRule="exact"/>
      </w:pPr>
      <w:r>
        <w:t>10.</w:t>
      </w:r>
      <w:r>
        <w:rPr>
          <w:rFonts w:hint="eastAsia"/>
        </w:rPr>
        <w:t>文章安排老人与青年下棋的情节有什么作用？（</w:t>
      </w:r>
      <w:r>
        <w:t>3</w:t>
      </w:r>
      <w:r>
        <w:rPr>
          <w:rFonts w:hint="eastAsia"/>
        </w:rPr>
        <w:t>分）</w:t>
      </w:r>
    </w:p>
    <w:p w:rsidR="00A37FFE" w:rsidRDefault="00A37FFE" w:rsidP="000A539C">
      <w:pPr>
        <w:spacing w:line="370" w:lineRule="exact"/>
        <w:ind w:left="31680" w:hangingChars="150" w:firstLine="31680"/>
      </w:pPr>
      <w:r>
        <w:t>11.</w:t>
      </w:r>
      <w:r>
        <w:rPr>
          <w:rFonts w:hint="eastAsia"/>
        </w:rPr>
        <w:t>质疑是走向深入阅读的重要一步。文中画线句有什么看似矛盾或不合理的地方？请</w:t>
      </w:r>
      <w:r>
        <w:rPr>
          <w:rFonts w:hint="eastAsia"/>
          <w:em w:val="dot"/>
        </w:rPr>
        <w:t>选一句</w:t>
      </w:r>
      <w:r>
        <w:rPr>
          <w:rFonts w:hint="eastAsia"/>
        </w:rPr>
        <w:t>，写出你的疑问。（</w:t>
      </w:r>
      <w:r>
        <w:t>3</w:t>
      </w:r>
      <w:r>
        <w:rPr>
          <w:rFonts w:hint="eastAsia"/>
        </w:rPr>
        <w:t>分）</w:t>
      </w:r>
      <w:r>
        <w:t xml:space="preserve">                                                  </w:t>
      </w:r>
    </w:p>
    <w:p w:rsidR="00A37FFE" w:rsidRDefault="00A37FFE">
      <w:pPr>
        <w:spacing w:line="370" w:lineRule="exact"/>
      </w:pPr>
      <w:r>
        <w:t>12.</w:t>
      </w:r>
      <w:r>
        <w:rPr>
          <w:rFonts w:hint="eastAsia"/>
        </w:rPr>
        <w:t>本文以“野蔷薇”为题有什么好处？说说你的理解。（</w:t>
      </w:r>
      <w:r>
        <w:t>4</w:t>
      </w:r>
      <w:r>
        <w:rPr>
          <w:rFonts w:hint="eastAsia"/>
        </w:rPr>
        <w:t>分）</w:t>
      </w:r>
    </w:p>
    <w:p w:rsidR="00A37FFE" w:rsidRDefault="00A37FFE">
      <w:pPr>
        <w:spacing w:line="370" w:lineRule="exact"/>
      </w:pPr>
      <w:r>
        <w:rPr>
          <w:rFonts w:hint="eastAsia"/>
        </w:rPr>
        <w:t>（三）非文学作品阅读（</w:t>
      </w:r>
      <w:r>
        <w:t>13</w:t>
      </w:r>
      <w:r>
        <w:rPr>
          <w:rFonts w:hint="eastAsia"/>
        </w:rPr>
        <w:t>分）</w:t>
      </w:r>
    </w:p>
    <w:p w:rsidR="00A37FFE" w:rsidRDefault="00A37FFE">
      <w:pPr>
        <w:spacing w:line="370" w:lineRule="exact"/>
      </w:pPr>
      <w:r>
        <w:rPr>
          <w:rFonts w:hint="eastAsia"/>
        </w:rPr>
        <w:t>阅读下面《新京报》（电子版）的一篇时事评论，完成</w:t>
      </w:r>
      <w:r>
        <w:t>13—16</w:t>
      </w:r>
      <w:r>
        <w:rPr>
          <w:rFonts w:hint="eastAsia"/>
        </w:rPr>
        <w:t>题。</w:t>
      </w:r>
    </w:p>
    <w:p w:rsidR="00A37FFE" w:rsidRDefault="00A37FFE">
      <w:pPr>
        <w:spacing w:line="370" w:lineRule="exact"/>
        <w:rPr>
          <w:kern w:val="0"/>
        </w:rPr>
      </w:pPr>
      <w:r>
        <w:rPr>
          <w:kern w:val="0"/>
        </w:rPr>
        <w:t xml:space="preserve">                                      </w:t>
      </w:r>
    </w:p>
    <w:p w:rsidR="00A37FFE" w:rsidRDefault="00A37FFE" w:rsidP="000A539C">
      <w:pPr>
        <w:spacing w:line="370" w:lineRule="exact"/>
        <w:ind w:firstLineChars="200" w:firstLine="31680"/>
        <w:rPr>
          <w:rFonts w:ascii="楷体" w:eastAsia="楷体" w:hAnsi="楷体"/>
        </w:rPr>
      </w:pPr>
      <w:r>
        <w:rPr>
          <w:noProof/>
        </w:rPr>
        <w:pict>
          <v:shape id="图片 19" o:spid="_x0000_s1028" type="#_x0000_t75" alt="报头2.PNG" style="position:absolute;left:0;text-align:left;margin-left:18.5pt;margin-top:8.65pt;width:379.7pt;height:76.4pt;z-index:251659264;visibility:visible">
            <v:imagedata r:id="rId7" o:title=""/>
          </v:shape>
        </w:pict>
      </w:r>
    </w:p>
    <w:p w:rsidR="00A37FFE" w:rsidRDefault="00A37FFE" w:rsidP="000A539C">
      <w:pPr>
        <w:spacing w:line="370" w:lineRule="exact"/>
        <w:ind w:firstLineChars="200" w:firstLine="31680"/>
        <w:rPr>
          <w:rFonts w:ascii="楷体" w:eastAsia="楷体" w:hAnsi="楷体"/>
        </w:rPr>
      </w:pPr>
    </w:p>
    <w:p w:rsidR="00A37FFE" w:rsidRDefault="00A37FFE" w:rsidP="000A539C">
      <w:pPr>
        <w:spacing w:line="370" w:lineRule="exact"/>
        <w:ind w:firstLineChars="200" w:firstLine="31680"/>
        <w:rPr>
          <w:rFonts w:ascii="楷体" w:eastAsia="楷体" w:hAnsi="楷体"/>
        </w:rPr>
      </w:pPr>
    </w:p>
    <w:p w:rsidR="00A37FFE" w:rsidRDefault="00A37FFE" w:rsidP="000A539C">
      <w:pPr>
        <w:spacing w:line="370" w:lineRule="exact"/>
        <w:ind w:firstLineChars="200" w:firstLine="31680"/>
        <w:rPr>
          <w:rFonts w:ascii="楷体" w:eastAsia="楷体" w:hAnsi="楷体"/>
        </w:rPr>
      </w:pPr>
    </w:p>
    <w:p w:rsidR="00A37FFE" w:rsidRDefault="00A37FFE" w:rsidP="000A539C">
      <w:pPr>
        <w:spacing w:line="370" w:lineRule="exact"/>
        <w:ind w:firstLineChars="200" w:firstLine="31680"/>
        <w:rPr>
          <w:rFonts w:ascii="楷体" w:eastAsia="楷体" w:hAnsi="楷体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9" type="#_x0000_t202" style="position:absolute;left:0;text-align:left;margin-left:14.7pt;margin-top:12.8pt;width:404.2pt;height:144.9pt;z-index:251660288" o:gfxdata="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XkNJE1QAAAAgBAAAPAAAAAAAAAAEAIAAAACIAAABkcnMvZG93bnJldi54bWxQ&#10;SwECFAAUAAAACACHTuJAG5wj3/oBAAACBAAADgAAAAAAAAABACAAAAAkAQAAZHJzL2Uyb0RvYy54&#10;bWxQSwUGAAAAAAYABgBZAQAAkAUAAAAA&#10;" strokeweight=".25pt">
            <v:textbox style="mso-fit-shape-to-text:t">
              <w:txbxContent>
                <w:p w:rsidR="00A37FFE" w:rsidRDefault="00A37FFE">
                  <w:pPr>
                    <w:jc w:val="center"/>
                    <w:rPr>
                      <w:sz w:val="15"/>
                      <w:szCs w:val="15"/>
                    </w:rPr>
                  </w:pPr>
                  <w:bookmarkStart w:id="0" w:name="_GoBack"/>
                  <w:bookmarkEnd w:id="0"/>
                  <w:r>
                    <w:t xml:space="preserve">  </w:t>
                  </w:r>
                  <w:r>
                    <w:rPr>
                      <w:rFonts w:hint="eastAsia"/>
                    </w:rPr>
                    <w:t>▲</w:t>
                  </w:r>
                  <w:r>
                    <w:t xml:space="preserve"> </w:t>
                  </w:r>
                </w:p>
              </w:txbxContent>
            </v:textbox>
          </v:shape>
        </w:pict>
      </w:r>
    </w:p>
    <w:p w:rsidR="00A37FFE" w:rsidRDefault="00A37FFE" w:rsidP="000A539C">
      <w:pPr>
        <w:spacing w:line="370" w:lineRule="exact"/>
        <w:ind w:firstLineChars="200" w:firstLine="31680"/>
        <w:rPr>
          <w:rFonts w:ascii="楷体" w:eastAsia="楷体" w:hAnsi="楷体"/>
        </w:rPr>
      </w:pPr>
    </w:p>
    <w:p w:rsidR="00A37FFE" w:rsidRDefault="00A37FFE" w:rsidP="000A539C">
      <w:pPr>
        <w:spacing w:line="370" w:lineRule="exact"/>
        <w:ind w:firstLineChars="200" w:firstLine="3168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最近由阿米尔·汗主演的电影《摔跤吧，爸爸》在中国上映。这部电影讲述的是一个摔跤手爸爸打破性别歧视的藩篱，把自己的女儿训练成摔跤冠军的故事。电影刚一上映，就获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得了爆棚的口碑，在豆瓣上，评分高达</w:t>
      </w:r>
      <w:r>
        <w:rPr>
          <w:rFonts w:ascii="楷体" w:eastAsia="楷体" w:hAnsi="楷体"/>
        </w:rPr>
        <w:t>9.2</w:t>
      </w:r>
      <w:r>
        <w:rPr>
          <w:rFonts w:ascii="楷体" w:eastAsia="楷体" w:hAnsi="楷体" w:hint="eastAsia"/>
        </w:rPr>
        <w:t>。</w:t>
      </w:r>
    </w:p>
    <w:p w:rsidR="00A37FFE" w:rsidRDefault="00A37FFE">
      <w:pPr>
        <w:spacing w:line="370" w:lineRule="exact"/>
        <w:jc w:val="center"/>
        <w:rPr>
          <w:rFonts w:ascii="楷体" w:eastAsia="楷体" w:hAnsi="楷体"/>
          <w:u w:val="single"/>
        </w:rPr>
      </w:pPr>
      <w:r>
        <w:rPr>
          <w:rFonts w:ascii="楷体" w:eastAsia="楷体" w:hAnsi="楷体" w:hint="eastAsia"/>
          <w:u w:val="single"/>
        </w:rPr>
        <w:t>①阿米尔·汗能够成为印度国宝级的演员，凭借的是他对电影精雕细琢的苦功夫。</w:t>
      </w:r>
    </w:p>
    <w:p w:rsidR="00A37FFE" w:rsidRDefault="00A37FFE">
      <w:pPr>
        <w:spacing w:line="370" w:lineRule="exact"/>
        <w:jc w:val="center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这次为了出演《摔跤吧，爸爸》，已经</w:t>
      </w:r>
      <w:r>
        <w:rPr>
          <w:rFonts w:ascii="楷体" w:eastAsia="楷体" w:hAnsi="楷体"/>
        </w:rPr>
        <w:t>52</w:t>
      </w:r>
      <w:r>
        <w:rPr>
          <w:rFonts w:ascii="楷体" w:eastAsia="楷体" w:hAnsi="楷体" w:hint="eastAsia"/>
        </w:rPr>
        <w:t>岁的阿米尔·汗不惜让自己的身材像吹气球一样忽胖忽瘦。由于需要出演电影主角</w:t>
      </w:r>
      <w:r>
        <w:rPr>
          <w:rFonts w:ascii="楷体" w:eastAsia="楷体" w:hAnsi="楷体"/>
        </w:rPr>
        <w:t>19</w:t>
      </w:r>
      <w:r>
        <w:rPr>
          <w:rFonts w:ascii="楷体" w:eastAsia="楷体" w:hAnsi="楷体" w:hint="eastAsia"/>
        </w:rPr>
        <w:t>岁、</w:t>
      </w:r>
      <w:r>
        <w:rPr>
          <w:rFonts w:ascii="楷体" w:eastAsia="楷体" w:hAnsi="楷体"/>
        </w:rPr>
        <w:t>29</w:t>
      </w:r>
      <w:r>
        <w:rPr>
          <w:rFonts w:ascii="楷体" w:eastAsia="楷体" w:hAnsi="楷体" w:hint="eastAsia"/>
        </w:rPr>
        <w:t>岁和</w:t>
      </w:r>
      <w:r>
        <w:rPr>
          <w:rFonts w:ascii="楷体" w:eastAsia="楷体" w:hAnsi="楷体"/>
        </w:rPr>
        <w:t>55</w:t>
      </w:r>
      <w:r>
        <w:rPr>
          <w:rFonts w:ascii="楷体" w:eastAsia="楷体" w:hAnsi="楷体" w:hint="eastAsia"/>
        </w:rPr>
        <w:t>岁三个不同的人生阶段，所以在身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材上需要阿米尔·汗随着年龄改变而有所变化。</w:t>
      </w:r>
    </w:p>
    <w:p w:rsidR="00A37FFE" w:rsidRDefault="00A37FFE">
      <w:pPr>
        <w:spacing w:line="370" w:lineRule="exact"/>
        <w:jc w:val="center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有人问他为什么要把自己折磨成这样呢？替身或者道具，都可以帮助自己完成演出。②</w:t>
      </w:r>
      <w:r>
        <w:rPr>
          <w:rFonts w:ascii="楷体" w:eastAsia="楷体" w:hAnsi="楷体" w:hint="eastAsia"/>
          <w:u w:val="single"/>
        </w:rPr>
        <w:t>阿米尔·汗却说，如果不自己增肥成一个胖子，就没法真正体会一个胖子的心境。</w:t>
      </w:r>
      <w:r>
        <w:rPr>
          <w:rFonts w:ascii="楷体" w:eastAsia="楷体" w:hAnsi="楷体" w:hint="eastAsia"/>
        </w:rPr>
        <w:t>而之所以要</w:t>
      </w:r>
    </w:p>
    <w:p w:rsidR="00A37FFE" w:rsidRDefault="00A37FFE">
      <w:pPr>
        <w:adjustRightInd w:val="0"/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打乱</w:t>
      </w:r>
      <w:r>
        <w:rPr>
          <w:rFonts w:ascii="楷体" w:eastAsia="楷体" w:hAnsi="楷体"/>
        </w:rPr>
        <w:t>19</w:t>
      </w:r>
      <w:r>
        <w:rPr>
          <w:rFonts w:ascii="楷体" w:eastAsia="楷体" w:hAnsi="楷体" w:hint="eastAsia"/>
        </w:rPr>
        <w:t>岁、</w:t>
      </w:r>
      <w:r>
        <w:rPr>
          <w:rFonts w:ascii="楷体" w:eastAsia="楷体" w:hAnsi="楷体"/>
        </w:rPr>
        <w:t>29</w:t>
      </w:r>
      <w:r>
        <w:rPr>
          <w:rFonts w:ascii="楷体" w:eastAsia="楷体" w:hAnsi="楷体" w:hint="eastAsia"/>
        </w:rPr>
        <w:t>岁、</w:t>
      </w:r>
      <w:r>
        <w:rPr>
          <w:rFonts w:ascii="楷体" w:eastAsia="楷体" w:hAnsi="楷体"/>
        </w:rPr>
        <w:t>55</w:t>
      </w:r>
      <w:r>
        <w:rPr>
          <w:rFonts w:ascii="楷体" w:eastAsia="楷体" w:hAnsi="楷体" w:hint="eastAsia"/>
        </w:rPr>
        <w:t>岁的拍戏顺序，那是因为他怕戏拍完了再无动力瘦回去。</w:t>
      </w:r>
    </w:p>
    <w:p w:rsidR="00A37FFE" w:rsidRDefault="00A37FFE">
      <w:pPr>
        <w:spacing w:line="370" w:lineRule="exact"/>
        <w:jc w:val="center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阿米尔·汗一年只接拍一两部戏，而每接一部戏，都必须全力以赴。由阿米尔·汗出演的电影，几乎部部都是经典。但在每一部经典的背后，其实也没多余的“奇迹”或天赋，无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非只是超乎寻常的付出和大量汗水而已。</w:t>
      </w:r>
    </w:p>
    <w:p w:rsidR="00A37FFE" w:rsidRDefault="00A37FFE">
      <w:pPr>
        <w:spacing w:line="370" w:lineRule="exact"/>
        <w:jc w:val="center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阿米尔·汗的认真劲，会让我想起中国</w:t>
      </w:r>
      <w:r>
        <w:rPr>
          <w:rFonts w:ascii="楷体" w:eastAsia="楷体" w:hAnsi="楷体"/>
        </w:rPr>
        <w:t>80</w:t>
      </w:r>
      <w:r>
        <w:rPr>
          <w:rFonts w:ascii="楷体" w:eastAsia="楷体" w:hAnsi="楷体" w:hint="eastAsia"/>
        </w:rPr>
        <w:t>年代拍《红楼梦》和《西游记》的那批老艺术工作者。今天，我们都以为，在小鲜肉当道的时代，工匠式的打磨、精雕细琢的演出，都已经销声匿迹了。可这个印度的国宝级演员却告诉我们，无论身处什么时代，用心，永远都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不过时。</w:t>
      </w:r>
    </w:p>
    <w:p w:rsidR="00A37FFE" w:rsidRDefault="00A37FFE">
      <w:pPr>
        <w:spacing w:line="370" w:lineRule="exact"/>
        <w:jc w:val="center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③</w:t>
      </w:r>
      <w:r>
        <w:rPr>
          <w:rFonts w:ascii="楷体" w:eastAsia="楷体" w:hAnsi="楷体" w:hint="eastAsia"/>
          <w:u w:val="single"/>
        </w:rPr>
        <w:t>阿米尔·汗是一个有“工匠之心”的人。</w:t>
      </w:r>
      <w:r>
        <w:rPr>
          <w:rFonts w:ascii="楷体" w:eastAsia="楷体" w:hAnsi="楷体" w:hint="eastAsia"/>
        </w:rPr>
        <w:t>这足以使他成为电影史上最伟大的电影演员，但显然还不足以让他成为“印度的良心”。让他成就此荣耀的，是他“影以载道”的努力。</w:t>
      </w:r>
    </w:p>
    <w:p w:rsidR="00A37FFE" w:rsidRDefault="00A37FFE">
      <w:pPr>
        <w:spacing w:line="370" w:lineRule="exact"/>
        <w:jc w:val="center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阿米尔·汗每拍一部电影，几乎都在关心印度的社会问题。《三傻大闹宝莱坞》关注刻板的教育问题，《我的个神啊》关注的是极端宗教，《摔跤吧，爸爸》则关注女性歧视。</w:t>
      </w:r>
    </w:p>
    <w:p w:rsidR="00A37FFE" w:rsidRDefault="00A37FFE">
      <w:pPr>
        <w:spacing w:line="370" w:lineRule="exact"/>
        <w:jc w:val="center"/>
        <w:rPr>
          <w:rFonts w:ascii="楷体" w:eastAsia="楷体" w:hAnsi="楷体"/>
          <w:u w:val="single"/>
        </w:rPr>
      </w:pPr>
      <w:r>
        <w:rPr>
          <w:rFonts w:ascii="楷体" w:eastAsia="楷体" w:hAnsi="楷体" w:hint="eastAsia"/>
        </w:rPr>
        <w:t xml:space="preserve">　　值得一提的是，在拍电影之余，阿米尔·汗还做了一个关注印度当下最尖锐的社会问题的电视节目，叫《真相访谈》。④</w:t>
      </w:r>
      <w:r>
        <w:rPr>
          <w:rFonts w:ascii="楷体" w:eastAsia="楷体" w:hAnsi="楷体" w:hint="eastAsia"/>
          <w:u w:val="single"/>
        </w:rPr>
        <w:t>他做《真相访谈》这档节目，用的是印度国徽上的梵文格言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  <w:u w:val="single"/>
        </w:rPr>
        <w:t>“唯有真理得胜”，</w:t>
      </w:r>
      <w:r>
        <w:rPr>
          <w:rFonts w:ascii="楷体" w:eastAsia="楷体" w:hAnsi="楷体" w:hint="eastAsia"/>
        </w:rPr>
        <w:t>用我们这边的话来说，大概就是</w:t>
      </w:r>
      <w:r>
        <w:rPr>
          <w:rFonts w:ascii="楷体" w:eastAsia="楷体" w:hAnsi="楷体"/>
        </w:rPr>
        <w:t xml:space="preserve"> </w:t>
      </w:r>
      <w:r>
        <w:rPr>
          <w:rFonts w:ascii="楷体" w:eastAsia="楷体" w:hAnsi="楷体" w:hint="eastAsia"/>
        </w:rPr>
        <w:t>“用事实说话”。</w:t>
      </w:r>
    </w:p>
    <w:p w:rsidR="00A37FFE" w:rsidRDefault="00A37FFE">
      <w:pPr>
        <w:spacing w:line="370" w:lineRule="exact"/>
        <w:jc w:val="center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所以阿米尔·汗的三观虽然很正，但在表达自己的价值观的时候，却又极其谨小慎微。他不是充满理想主义的煽动家，而更像一个小心求证的优秀记者。为了获得更确切的数据，他和团队花费了大量时间奔赴印度各地调查、取证，每一个问题的提出，背后都有数据在支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撑。</w:t>
      </w:r>
    </w:p>
    <w:p w:rsidR="00A37FFE" w:rsidRDefault="00A37FFE">
      <w:pPr>
        <w:spacing w:line="370" w:lineRule="exact"/>
        <w:jc w:val="center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在儿童性侵这个问题上，他和团队得到的数据，让所有人都大吃了一惊：在印度，竟然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有</w:t>
      </w:r>
      <w:r>
        <w:rPr>
          <w:rFonts w:ascii="楷体" w:eastAsia="楷体" w:hAnsi="楷体"/>
        </w:rPr>
        <w:t>53%</w:t>
      </w:r>
      <w:r>
        <w:rPr>
          <w:rFonts w:ascii="楷体" w:eastAsia="楷体" w:hAnsi="楷体" w:hint="eastAsia"/>
        </w:rPr>
        <w:t>的受访者表示，童年时期曾经遭受过性侵。</w:t>
      </w:r>
    </w:p>
    <w:p w:rsidR="00A37FFE" w:rsidRDefault="00A37FFE">
      <w:pPr>
        <w:spacing w:line="370" w:lineRule="exact"/>
        <w:jc w:val="center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　　关心社会，对于已经功成名就的阿米尔·汗而言，除了让他被人称之为“印度的良心”外，并没有带来什么实际好处。相反，因为这份“炽热的良心”，他得到不少麻烦和损失。他惹怒过地方政府和印度教激进团体，并且因此丧失了印度电子市集巨头</w:t>
      </w:r>
      <w:r>
        <w:rPr>
          <w:rFonts w:ascii="楷体" w:eastAsia="楷体" w:hAnsi="楷体"/>
        </w:rPr>
        <w:t>Snapdeal</w:t>
      </w:r>
      <w:r>
        <w:rPr>
          <w:rFonts w:ascii="楷体" w:eastAsia="楷体" w:hAnsi="楷体" w:hint="eastAsia"/>
        </w:rPr>
        <w:t>的代言；他的人身安全也因此受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到威胁。然而，阿米尔·汗不会因此就停止关心社会问题，因为他是阿米尔·汗，是印度的良心。</w:t>
      </w:r>
    </w:p>
    <w:p w:rsidR="00A37FFE" w:rsidRDefault="00A37FFE">
      <w:pPr>
        <w:spacing w:line="370" w:lineRule="exact"/>
        <w:rPr>
          <w:kern w:val="0"/>
        </w:rPr>
      </w:pPr>
      <w:r>
        <w:rPr>
          <w:rFonts w:hint="eastAsia"/>
          <w:kern w:val="0"/>
        </w:rPr>
        <w:t xml:space="preserve">　　</w:t>
      </w:r>
      <w:r>
        <w:rPr>
          <w:kern w:val="0"/>
        </w:rPr>
        <w:t xml:space="preserve">                                                               </w:t>
      </w:r>
      <w:r>
        <w:rPr>
          <w:rFonts w:hint="eastAsia"/>
          <w:kern w:val="0"/>
        </w:rPr>
        <w:t>□曾炜（媒体人）</w:t>
      </w:r>
    </w:p>
    <w:p w:rsidR="00A37FFE" w:rsidRDefault="00A37FFE">
      <w:pPr>
        <w:pStyle w:val="NormalWeb"/>
        <w:spacing w:before="0" w:beforeAutospacing="0" w:after="0" w:afterAutospacing="0" w:line="370" w:lineRule="exact"/>
        <w:jc w:val="both"/>
        <w:rPr>
          <w:sz w:val="21"/>
          <w:szCs w:val="21"/>
        </w:rPr>
      </w:pPr>
      <w:r>
        <w:rPr>
          <w:sz w:val="21"/>
          <w:szCs w:val="21"/>
        </w:rPr>
        <w:t>13.</w:t>
      </w:r>
      <w:r>
        <w:rPr>
          <w:rFonts w:hint="eastAsia"/>
          <w:sz w:val="21"/>
          <w:szCs w:val="21"/>
        </w:rPr>
        <w:t>作者认为被称为“印度良心”的阿米尔·汗有哪些伟大之处？请简要概括。（</w:t>
      </w: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分）</w:t>
      </w:r>
    </w:p>
    <w:p w:rsidR="00A37FFE" w:rsidRDefault="00A37FFE" w:rsidP="000A539C">
      <w:pPr>
        <w:pStyle w:val="NormalWeb"/>
        <w:spacing w:before="0" w:beforeAutospacing="0" w:after="0" w:afterAutospacing="0" w:line="370" w:lineRule="exact"/>
        <w:ind w:left="31680" w:hangingChars="150" w:firstLine="31680"/>
        <w:jc w:val="both"/>
        <w:rPr>
          <w:rStyle w:val="Strong"/>
          <w:rFonts w:cs="宋体"/>
          <w:color w:val="333333"/>
          <w:sz w:val="21"/>
          <w:szCs w:val="21"/>
          <w:shd w:val="clear" w:color="auto" w:fill="FFFFFF"/>
        </w:rPr>
      </w:pPr>
      <w:r>
        <w:rPr>
          <w:sz w:val="21"/>
          <w:szCs w:val="21"/>
        </w:rPr>
        <w:t>14.</w:t>
      </w:r>
      <w:r>
        <w:rPr>
          <w:rFonts w:hint="eastAsia"/>
          <w:sz w:val="21"/>
          <w:szCs w:val="21"/>
        </w:rPr>
        <w:t>编写导读语要激起读者的阅读兴趣，更要尊重作者的写作意图。下列最适合放在文章前面方框内作为导读语的一项是</w:t>
      </w:r>
      <w:r>
        <w:rPr>
          <w:rFonts w:hint="eastAsia"/>
        </w:rPr>
        <w:t>（</w:t>
      </w:r>
      <w:r>
        <w:rPr>
          <w:rFonts w:hint="eastAsia"/>
          <w:szCs w:val="21"/>
        </w:rPr>
        <w:t>▲</w:t>
      </w:r>
      <w:r>
        <w:rPr>
          <w:rFonts w:hint="eastAsia"/>
        </w:rPr>
        <w:t>）（</w:t>
      </w:r>
      <w:r>
        <w:t>2</w:t>
      </w:r>
      <w:r>
        <w:rPr>
          <w:rFonts w:hint="eastAsia"/>
        </w:rPr>
        <w:t>分）</w:t>
      </w:r>
    </w:p>
    <w:p w:rsidR="00A37FFE" w:rsidRDefault="00A37FFE" w:rsidP="000A539C">
      <w:pPr>
        <w:pStyle w:val="NormalWeb"/>
        <w:spacing w:before="0" w:beforeAutospacing="0" w:after="0" w:afterAutospacing="0" w:line="370" w:lineRule="exact"/>
        <w:ind w:left="31680" w:hangingChars="150" w:firstLine="3168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hint="eastAsia"/>
          <w:sz w:val="21"/>
          <w:szCs w:val="21"/>
        </w:rPr>
        <w:t>印度国宝级演员再掀热潮！阿米尔·汗主演的电影《摔跤吧，爸爸》获得爆棚的口碑，豆瓣评分高达</w:t>
      </w:r>
      <w:r>
        <w:rPr>
          <w:sz w:val="21"/>
          <w:szCs w:val="21"/>
        </w:rPr>
        <w:t>9.2</w:t>
      </w:r>
      <w:r>
        <w:rPr>
          <w:rFonts w:hint="eastAsia"/>
          <w:sz w:val="21"/>
          <w:szCs w:val="21"/>
        </w:rPr>
        <w:t>。</w:t>
      </w:r>
    </w:p>
    <w:p w:rsidR="00A37FFE" w:rsidRDefault="00A37FFE" w:rsidP="000A539C">
      <w:pPr>
        <w:pStyle w:val="NormalWeb"/>
        <w:spacing w:before="0" w:beforeAutospacing="0" w:after="0" w:afterAutospacing="0" w:line="370" w:lineRule="exact"/>
        <w:ind w:left="31680" w:hangingChars="150" w:firstLine="3168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hint="eastAsia"/>
          <w:sz w:val="21"/>
          <w:szCs w:val="21"/>
        </w:rPr>
        <w:t>为了女性，他不惜让自己的身材像吹气球一样忽胖忽瘦！他还打乱了</w:t>
      </w:r>
      <w:r>
        <w:rPr>
          <w:sz w:val="21"/>
          <w:szCs w:val="21"/>
        </w:rPr>
        <w:t>19</w:t>
      </w:r>
      <w:r>
        <w:rPr>
          <w:rFonts w:hint="eastAsia"/>
          <w:sz w:val="21"/>
          <w:szCs w:val="21"/>
        </w:rPr>
        <w:t>岁、</w:t>
      </w:r>
      <w:r>
        <w:rPr>
          <w:sz w:val="21"/>
          <w:szCs w:val="21"/>
        </w:rPr>
        <w:t>29</w:t>
      </w:r>
      <w:r>
        <w:rPr>
          <w:rFonts w:hint="eastAsia"/>
          <w:sz w:val="21"/>
          <w:szCs w:val="21"/>
        </w:rPr>
        <w:t>岁、</w:t>
      </w:r>
      <w:r>
        <w:rPr>
          <w:sz w:val="21"/>
          <w:szCs w:val="21"/>
        </w:rPr>
        <w:t>55</w:t>
      </w:r>
      <w:r>
        <w:rPr>
          <w:rFonts w:hint="eastAsia"/>
          <w:sz w:val="21"/>
          <w:szCs w:val="21"/>
        </w:rPr>
        <w:t>岁的人生顺序！</w:t>
      </w:r>
    </w:p>
    <w:p w:rsidR="00A37FFE" w:rsidRDefault="00A37FFE" w:rsidP="000A539C">
      <w:pPr>
        <w:pStyle w:val="NormalWeb"/>
        <w:spacing w:before="0" w:beforeAutospacing="0" w:after="0" w:afterAutospacing="0" w:line="370" w:lineRule="exact"/>
        <w:ind w:left="31680" w:hangingChars="150" w:firstLine="3168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hint="eastAsia"/>
          <w:sz w:val="21"/>
          <w:szCs w:val="21"/>
        </w:rPr>
        <w:t>阿米尔·汗的认真劲，让人想起</w:t>
      </w:r>
      <w:r>
        <w:rPr>
          <w:sz w:val="21"/>
          <w:szCs w:val="21"/>
        </w:rPr>
        <w:t>80</w:t>
      </w:r>
      <w:r>
        <w:rPr>
          <w:rFonts w:hint="eastAsia"/>
          <w:sz w:val="21"/>
          <w:szCs w:val="21"/>
        </w:rPr>
        <w:t>年代拍《红楼梦》和《西游记》的老艺术工作者。关心社会，用心做事，永不过时。</w:t>
      </w:r>
    </w:p>
    <w:p w:rsidR="00A37FFE" w:rsidRDefault="00A37FFE" w:rsidP="000A539C">
      <w:pPr>
        <w:pStyle w:val="NormalWeb"/>
        <w:spacing w:before="0" w:beforeAutospacing="0" w:after="0" w:afterAutospacing="0" w:line="370" w:lineRule="exact"/>
        <w:ind w:left="31680" w:hangingChars="150" w:firstLine="3168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hint="eastAsia"/>
          <w:sz w:val="21"/>
          <w:szCs w:val="21"/>
        </w:rPr>
        <w:t>阿米尔·汗的每部电影几乎都在关心社会问题，为此他惹怒过地方政府和印度教激进团体，甚至人身安全也受到威胁。</w:t>
      </w:r>
    </w:p>
    <w:p w:rsidR="00A37FFE" w:rsidRDefault="00A37FFE">
      <w:pPr>
        <w:pStyle w:val="NormalWeb"/>
        <w:spacing w:before="0" w:beforeAutospacing="0" w:after="0" w:afterAutospacing="0" w:line="370" w:lineRule="exact"/>
        <w:jc w:val="both"/>
        <w:rPr>
          <w:sz w:val="21"/>
          <w:szCs w:val="21"/>
        </w:rPr>
      </w:pPr>
      <w:r>
        <w:rPr>
          <w:sz w:val="21"/>
          <w:szCs w:val="21"/>
        </w:rPr>
        <w:t>15.</w:t>
      </w:r>
      <w:r>
        <w:rPr>
          <w:rFonts w:hint="eastAsia"/>
          <w:sz w:val="21"/>
          <w:szCs w:val="21"/>
        </w:rPr>
        <w:t>阅读时评类文章要能区分观点与事实，文中画线处的句子是表明观点还是陈述事实？请将序号填在相应的横线上。（</w:t>
      </w:r>
      <w:r>
        <w:rPr>
          <w:sz w:val="21"/>
          <w:szCs w:val="21"/>
        </w:rPr>
        <w:t>4</w:t>
      </w:r>
      <w:r>
        <w:rPr>
          <w:rFonts w:hint="eastAsia"/>
          <w:sz w:val="21"/>
          <w:szCs w:val="21"/>
        </w:rPr>
        <w:t>分）</w:t>
      </w:r>
    </w:p>
    <w:p w:rsidR="00A37FFE" w:rsidRDefault="00A37FFE" w:rsidP="000A539C">
      <w:pPr>
        <w:pStyle w:val="NormalWeb"/>
        <w:spacing w:before="0" w:beforeAutospacing="0" w:after="0" w:afterAutospacing="0" w:line="370" w:lineRule="exact"/>
        <w:ind w:firstLineChars="150" w:firstLine="3168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①阿米尔·汗能够成为印度国宝级的演员，凭借的是他对电影精雕细琢的苦功夫。</w:t>
      </w:r>
    </w:p>
    <w:p w:rsidR="00A37FFE" w:rsidRDefault="00A37FFE" w:rsidP="000A539C">
      <w:pPr>
        <w:pStyle w:val="NormalWeb"/>
        <w:spacing w:before="0" w:beforeAutospacing="0" w:after="0" w:afterAutospacing="0" w:line="370" w:lineRule="exact"/>
        <w:ind w:firstLineChars="150" w:firstLine="3168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②阿米尔·汗却说，如果不自己增肥成一个胖子，就没法真正体会一个胖子的心境。</w:t>
      </w:r>
    </w:p>
    <w:p w:rsidR="00A37FFE" w:rsidRDefault="00A37FFE" w:rsidP="000A539C">
      <w:pPr>
        <w:pStyle w:val="NormalWeb"/>
        <w:spacing w:before="0" w:beforeAutospacing="0" w:after="0" w:afterAutospacing="0" w:line="370" w:lineRule="exact"/>
        <w:ind w:firstLineChars="150" w:firstLine="3168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③阿米尔·汗是一个有“工匠之心”的人。</w:t>
      </w:r>
    </w:p>
    <w:p w:rsidR="00A37FFE" w:rsidRDefault="00A37FFE" w:rsidP="000A539C">
      <w:pPr>
        <w:pStyle w:val="NormalWeb"/>
        <w:spacing w:before="0" w:beforeAutospacing="0" w:after="0" w:afterAutospacing="0" w:line="370" w:lineRule="exact"/>
        <w:ind w:firstLineChars="150" w:firstLine="3168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④他做《真相访谈》这档节目，用的是印度国徽上的梵文格言“唯有真理得胜”。</w:t>
      </w:r>
    </w:p>
    <w:p w:rsidR="00A37FFE" w:rsidRDefault="00A37FFE">
      <w:pPr>
        <w:pStyle w:val="NormalWeb"/>
        <w:spacing w:before="0" w:beforeAutospacing="0" w:after="0" w:afterAutospacing="0" w:line="370" w:lineRule="exact"/>
        <w:jc w:val="both"/>
        <w:rPr>
          <w:sz w:val="21"/>
          <w:szCs w:val="21"/>
        </w:rPr>
      </w:pPr>
      <w:r>
        <w:rPr>
          <w:sz w:val="21"/>
          <w:szCs w:val="21"/>
        </w:rPr>
        <w:t>16.</w:t>
      </w:r>
      <w:r>
        <w:rPr>
          <w:rFonts w:hint="eastAsia"/>
          <w:sz w:val="21"/>
          <w:szCs w:val="21"/>
        </w:rPr>
        <w:t>请你联系当前的社会现象，以这篇文章为例，探讨时事评论的特点。（</w:t>
      </w:r>
      <w:r>
        <w:rPr>
          <w:sz w:val="21"/>
          <w:szCs w:val="21"/>
        </w:rPr>
        <w:t>5</w:t>
      </w:r>
      <w:r>
        <w:rPr>
          <w:rFonts w:hint="eastAsia"/>
          <w:sz w:val="21"/>
          <w:szCs w:val="21"/>
        </w:rPr>
        <w:t>分）</w:t>
      </w:r>
    </w:p>
    <w:p w:rsidR="00A37FFE" w:rsidRDefault="00A37FFE">
      <w:pPr>
        <w:spacing w:line="370" w:lineRule="exact"/>
      </w:pPr>
      <w:r>
        <w:rPr>
          <w:rFonts w:hint="eastAsia"/>
        </w:rPr>
        <w:t>（四）古诗阅读（</w:t>
      </w:r>
      <w:r>
        <w:t>3</w:t>
      </w:r>
      <w:r>
        <w:rPr>
          <w:rFonts w:hint="eastAsia"/>
        </w:rPr>
        <w:t>分）</w:t>
      </w:r>
    </w:p>
    <w:p w:rsidR="00A37FFE" w:rsidRDefault="00A37FFE">
      <w:pPr>
        <w:spacing w:line="370" w:lineRule="exact"/>
        <w:jc w:val="center"/>
      </w:pPr>
      <w:r>
        <w:rPr>
          <w:rFonts w:hint="eastAsia"/>
        </w:rPr>
        <w:t>行军九日思长安故园</w:t>
      </w:r>
      <w:r>
        <w:rPr>
          <w:rFonts w:hint="eastAsia"/>
          <w:vertAlign w:val="superscript"/>
        </w:rPr>
        <w:t>①</w:t>
      </w:r>
    </w:p>
    <w:p w:rsidR="00A37FFE" w:rsidRDefault="00A37FFE">
      <w:pPr>
        <w:spacing w:line="370" w:lineRule="exact"/>
        <w:jc w:val="center"/>
      </w:pPr>
      <w:r>
        <w:rPr>
          <w:rFonts w:hint="eastAsia"/>
        </w:rPr>
        <w:t>［唐］岑参</w:t>
      </w:r>
    </w:p>
    <w:p w:rsidR="00A37FFE" w:rsidRDefault="00A37FFE">
      <w:pPr>
        <w:spacing w:line="370" w:lineRule="exact"/>
        <w:jc w:val="center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强欲登高去，无人送酒来。</w:t>
      </w:r>
    </w:p>
    <w:p w:rsidR="00A37FFE" w:rsidRDefault="00A37FFE">
      <w:pPr>
        <w:spacing w:line="370" w:lineRule="exact"/>
        <w:jc w:val="center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遥怜故园</w:t>
      </w:r>
      <w:r>
        <w:rPr>
          <w:rFonts w:ascii="楷体" w:eastAsia="楷体" w:hAnsi="楷体" w:hint="eastAsia"/>
          <w:em w:val="dot"/>
        </w:rPr>
        <w:t>菊</w:t>
      </w:r>
      <w:r>
        <w:rPr>
          <w:rFonts w:ascii="楷体" w:eastAsia="楷体" w:hAnsi="楷体" w:hint="eastAsia"/>
        </w:rPr>
        <w:t>，应傍战场开。</w:t>
      </w:r>
    </w:p>
    <w:p w:rsidR="00A37FFE" w:rsidRDefault="00A37FFE">
      <w:pPr>
        <w:spacing w:line="37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【注释】①“安史之乱”中长安被攻陷，岑参写作此诗时长安尚未收复。</w:t>
      </w:r>
    </w:p>
    <w:p w:rsidR="00A37FFE" w:rsidRDefault="00A37FFE">
      <w:pPr>
        <w:spacing w:line="370" w:lineRule="exact"/>
      </w:pPr>
      <w:r>
        <w:t>17.</w:t>
      </w:r>
      <w:r>
        <w:rPr>
          <w:rFonts w:hint="eastAsia"/>
        </w:rPr>
        <w:t>这首诗与孟浩然《过故人庄》都有“菊”这个意象，它们有什么不同？（</w:t>
      </w:r>
      <w:r>
        <w:t>3</w:t>
      </w:r>
      <w:r>
        <w:rPr>
          <w:rFonts w:hint="eastAsia"/>
        </w:rPr>
        <w:t>分）</w:t>
      </w:r>
      <w:r>
        <w:t xml:space="preserve"> </w:t>
      </w:r>
    </w:p>
    <w:p w:rsidR="00A37FFE" w:rsidRDefault="00A37FFE" w:rsidP="000A539C">
      <w:pPr>
        <w:spacing w:line="370" w:lineRule="exact"/>
        <w:ind w:leftChars="150" w:left="3168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附《过故人庄》：故人具鸡黍，邀我至田家。绿树村边合，青山郭外斜。开轩面场圃，把酒话桑麻。待到重阳日，还来就</w:t>
      </w:r>
      <w:r>
        <w:rPr>
          <w:rFonts w:ascii="楷体" w:eastAsia="楷体" w:hAnsi="楷体" w:hint="eastAsia"/>
          <w:em w:val="dot"/>
        </w:rPr>
        <w:t>菊</w:t>
      </w:r>
      <w:r>
        <w:rPr>
          <w:rFonts w:ascii="楷体" w:eastAsia="楷体" w:hAnsi="楷体" w:hint="eastAsia"/>
        </w:rPr>
        <w:t>花。</w:t>
      </w:r>
    </w:p>
    <w:p w:rsidR="00A37FFE" w:rsidRDefault="00A37FFE">
      <w:pPr>
        <w:spacing w:line="370" w:lineRule="exact"/>
      </w:pPr>
      <w:r>
        <w:rPr>
          <w:rFonts w:hint="eastAsia"/>
        </w:rPr>
        <w:t>（五）文言文阅读（</w:t>
      </w:r>
      <w:r>
        <w:t>10</w:t>
      </w:r>
      <w:r>
        <w:rPr>
          <w:rFonts w:hint="eastAsia"/>
        </w:rPr>
        <w:t>分）</w:t>
      </w:r>
    </w:p>
    <w:p w:rsidR="00A37FFE" w:rsidRDefault="00A37FFE">
      <w:pPr>
        <w:spacing w:line="370" w:lineRule="exact"/>
        <w:jc w:val="center"/>
      </w:pPr>
      <w:r>
        <w:rPr>
          <w:rFonts w:hint="eastAsia"/>
        </w:rPr>
        <w:t>白水素女</w:t>
      </w:r>
    </w:p>
    <w:p w:rsidR="00A37FFE" w:rsidRDefault="00A37FFE">
      <w:pPr>
        <w:spacing w:line="370" w:lineRule="exact"/>
        <w:jc w:val="center"/>
      </w:pPr>
      <w:r>
        <w:rPr>
          <w:rFonts w:hint="eastAsia"/>
        </w:rPr>
        <w:t>［东晋］陶渊明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kern w:val="0"/>
        </w:rPr>
        <w:t xml:space="preserve">    </w:t>
      </w:r>
      <w:r>
        <w:rPr>
          <w:rFonts w:ascii="楷体" w:eastAsia="楷体" w:hAnsi="楷体" w:hint="eastAsia"/>
        </w:rPr>
        <w:t>晋安帝时，侯官人谢端，少丧父母，无有亲属，为邻人所养。至年十七八，恭谨自守，不履非法。始出居</w:t>
      </w:r>
      <w:r>
        <w:rPr>
          <w:rFonts w:ascii="楷体" w:eastAsia="楷体" w:hAnsi="楷体"/>
          <w:vertAlign w:val="superscript"/>
        </w:rPr>
        <w:fldChar w:fldCharType="begin"/>
      </w:r>
      <w:r>
        <w:rPr>
          <w:rFonts w:ascii="楷体" w:eastAsia="楷体" w:hAnsi="楷体"/>
          <w:vertAlign w:val="superscript"/>
        </w:rPr>
        <w:instrText xml:space="preserve"> = 1 \* GB3 </w:instrText>
      </w:r>
      <w:r>
        <w:rPr>
          <w:rFonts w:ascii="楷体" w:eastAsia="楷体" w:hAnsi="楷体"/>
          <w:vertAlign w:val="superscript"/>
        </w:rPr>
        <w:fldChar w:fldCharType="separate"/>
      </w:r>
      <w:r>
        <w:rPr>
          <w:rFonts w:ascii="楷体" w:eastAsia="楷体" w:hAnsi="楷体" w:hint="eastAsia"/>
          <w:vertAlign w:val="superscript"/>
        </w:rPr>
        <w:t>①</w:t>
      </w:r>
      <w:r>
        <w:rPr>
          <w:rFonts w:ascii="楷体" w:eastAsia="楷体" w:hAnsi="楷体"/>
          <w:vertAlign w:val="superscript"/>
        </w:rPr>
        <w:fldChar w:fldCharType="end"/>
      </w:r>
      <w:r>
        <w:rPr>
          <w:rFonts w:ascii="楷体" w:eastAsia="楷体" w:hAnsi="楷体" w:hint="eastAsia"/>
        </w:rPr>
        <w:t>，未有妻，邻人共愍</w:t>
      </w:r>
      <w:r>
        <w:rPr>
          <w:rFonts w:ascii="楷体" w:eastAsia="楷体" w:hAnsi="楷体"/>
          <w:vertAlign w:val="superscript"/>
        </w:rPr>
        <w:fldChar w:fldCharType="begin"/>
      </w:r>
      <w:r>
        <w:rPr>
          <w:rFonts w:ascii="楷体" w:eastAsia="楷体" w:hAnsi="楷体"/>
          <w:vertAlign w:val="superscript"/>
        </w:rPr>
        <w:instrText xml:space="preserve"> = 2 \* GB3 </w:instrText>
      </w:r>
      <w:r>
        <w:rPr>
          <w:rFonts w:ascii="楷体" w:eastAsia="楷体" w:hAnsi="楷体"/>
          <w:vertAlign w:val="superscript"/>
        </w:rPr>
        <w:fldChar w:fldCharType="separate"/>
      </w:r>
      <w:r>
        <w:rPr>
          <w:rFonts w:ascii="楷体" w:eastAsia="楷体" w:hAnsi="楷体" w:hint="eastAsia"/>
          <w:vertAlign w:val="superscript"/>
        </w:rPr>
        <w:t>②</w:t>
      </w:r>
      <w:r>
        <w:rPr>
          <w:rFonts w:ascii="楷体" w:eastAsia="楷体" w:hAnsi="楷体"/>
          <w:vertAlign w:val="superscript"/>
        </w:rPr>
        <w:fldChar w:fldCharType="end"/>
      </w:r>
      <w:r>
        <w:rPr>
          <w:rFonts w:ascii="楷体" w:eastAsia="楷体" w:hAnsi="楷体" w:hint="eastAsia"/>
        </w:rPr>
        <w:t>念之，规为娶妇，未得。端夜卧早起，躬耕力作，不舍昼夜。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</w:t>
      </w:r>
      <w:r>
        <w:rPr>
          <w:rFonts w:ascii="楷体" w:eastAsia="楷体" w:hAnsi="楷体" w:hint="eastAsia"/>
        </w:rPr>
        <w:t>后于邑下得一大螺，如三升壶。</w:t>
      </w:r>
      <w:r>
        <w:rPr>
          <w:rFonts w:ascii="楷体" w:eastAsia="楷体" w:hAnsi="楷体" w:hint="eastAsia"/>
          <w:u w:val="single"/>
        </w:rPr>
        <w:t>以为异物取以归贮瓮中畜之十数日</w:t>
      </w:r>
      <w:r>
        <w:rPr>
          <w:rFonts w:ascii="楷体" w:eastAsia="楷体" w:hAnsi="楷体" w:hint="eastAsia"/>
        </w:rPr>
        <w:t>。端每早至野还，见其户中有饭饮汤火。端谓邻人为之惠也。数日如此，便往谢邻人。邻人曰：“吾初不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为是，何见谢也。”端默然心疑，不知其故。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</w:t>
      </w:r>
      <w:r>
        <w:rPr>
          <w:rFonts w:ascii="楷体" w:eastAsia="楷体" w:hAnsi="楷体" w:hint="eastAsia"/>
        </w:rPr>
        <w:t>后以鸡鸣出去，平早潜归，于篱外窃窥其家中，见一少女，从瓮中出，至灶下燃火。乃到灶下问之曰：“新妇从何所来，而相为炊？”女大惶惑，欲还瓮中，不能得去，答曰：“我天汉中白水素女也。天帝哀卿少孤，恭慎自守，故使我权</w:t>
      </w:r>
      <w:r>
        <w:rPr>
          <w:rFonts w:ascii="楷体" w:eastAsia="楷体" w:hAnsi="楷体"/>
          <w:vertAlign w:val="superscript"/>
        </w:rPr>
        <w:fldChar w:fldCharType="begin"/>
      </w:r>
      <w:r>
        <w:rPr>
          <w:rFonts w:ascii="楷体" w:eastAsia="楷体" w:hAnsi="楷体"/>
          <w:vertAlign w:val="superscript"/>
        </w:rPr>
        <w:instrText xml:space="preserve"> = 3 \* GB3 </w:instrText>
      </w:r>
      <w:r>
        <w:rPr>
          <w:rFonts w:ascii="楷体" w:eastAsia="楷体" w:hAnsi="楷体"/>
          <w:vertAlign w:val="superscript"/>
        </w:rPr>
        <w:fldChar w:fldCharType="separate"/>
      </w:r>
      <w:r>
        <w:rPr>
          <w:rFonts w:ascii="楷体" w:eastAsia="楷体" w:hAnsi="楷体" w:hint="eastAsia"/>
          <w:vertAlign w:val="superscript"/>
        </w:rPr>
        <w:t>③</w:t>
      </w:r>
      <w:r>
        <w:rPr>
          <w:rFonts w:ascii="楷体" w:eastAsia="楷体" w:hAnsi="楷体"/>
          <w:vertAlign w:val="superscript"/>
        </w:rPr>
        <w:fldChar w:fldCharType="end"/>
      </w:r>
      <w:r>
        <w:rPr>
          <w:rFonts w:ascii="楷体" w:eastAsia="楷体" w:hAnsi="楷体" w:hint="eastAsia"/>
        </w:rPr>
        <w:t>为守舍炊烹。十年之中，使卿居富得妇，自当还去。而卿无故窃相窥掩。吾形已见，不宜复留，当相委去。虽然尔后自当少</w:t>
      </w:r>
    </w:p>
    <w:p w:rsidR="00A37FFE" w:rsidRDefault="00A37FFE">
      <w:pPr>
        <w:spacing w:line="37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差，勤于田作，渔采治生。留此壳去，以贮米谷，常可不乏。”</w:t>
      </w:r>
      <w:r>
        <w:rPr>
          <w:rFonts w:ascii="楷体" w:eastAsia="楷体" w:hAnsi="楷体"/>
        </w:rPr>
        <w:t xml:space="preserve"> </w:t>
      </w:r>
      <w:r>
        <w:rPr>
          <w:rFonts w:ascii="楷体" w:eastAsia="楷体" w:hAnsi="楷体" w:hint="eastAsia"/>
        </w:rPr>
        <w:t>端请留，终不肯。时天忽风雨，翕然而去。</w:t>
      </w:r>
      <w:r>
        <w:rPr>
          <w:rFonts w:ascii="楷体" w:eastAsia="楷体" w:hAnsi="楷体"/>
        </w:rPr>
        <w:t xml:space="preserve"> </w:t>
      </w:r>
    </w:p>
    <w:p w:rsidR="00A37FFE" w:rsidRDefault="00A37FFE">
      <w:pPr>
        <w:spacing w:line="370" w:lineRule="exact"/>
        <w:rPr>
          <w:color w:val="000000"/>
        </w:rPr>
      </w:pPr>
      <w:r>
        <w:t xml:space="preserve">                                    </w:t>
      </w:r>
      <w:r>
        <w:rPr>
          <w:rFonts w:hint="eastAsia"/>
          <w:color w:val="000000"/>
        </w:rPr>
        <w:t>（选自《古代小说鉴赏辞典》，有删改）</w:t>
      </w:r>
    </w:p>
    <w:p w:rsidR="00A37FFE" w:rsidRDefault="00A37FFE">
      <w:pPr>
        <w:spacing w:line="37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【注释】</w:t>
      </w: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= 1 \* GB3 </w:instrText>
      </w:r>
      <w:r>
        <w:rPr>
          <w:sz w:val="18"/>
          <w:szCs w:val="18"/>
        </w:rPr>
        <w:fldChar w:fldCharType="separate"/>
      </w:r>
      <w:r>
        <w:rPr>
          <w:rFonts w:hint="eastAsia"/>
          <w:sz w:val="18"/>
          <w:szCs w:val="18"/>
        </w:rPr>
        <w:t>①</w:t>
      </w:r>
      <w:r>
        <w:rPr>
          <w:sz w:val="18"/>
          <w:szCs w:val="18"/>
        </w:rPr>
        <w:fldChar w:fldCharType="end"/>
      </w:r>
      <w:r>
        <w:rPr>
          <w:rFonts w:hint="eastAsia"/>
          <w:sz w:val="18"/>
          <w:szCs w:val="18"/>
        </w:rPr>
        <w:t>出居：单独居住。</w:t>
      </w: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= 2 \* GB3 </w:instrText>
      </w:r>
      <w:r>
        <w:rPr>
          <w:sz w:val="18"/>
          <w:szCs w:val="18"/>
        </w:rPr>
        <w:fldChar w:fldCharType="separate"/>
      </w:r>
      <w:r>
        <w:rPr>
          <w:rFonts w:hint="eastAsia"/>
          <w:sz w:val="18"/>
          <w:szCs w:val="18"/>
        </w:rPr>
        <w:t>②</w:t>
      </w:r>
      <w:r>
        <w:rPr>
          <w:sz w:val="18"/>
          <w:szCs w:val="18"/>
        </w:rPr>
        <w:fldChar w:fldCharType="end"/>
      </w:r>
      <w:r>
        <w:rPr>
          <w:rFonts w:hint="eastAsia"/>
          <w:sz w:val="18"/>
          <w:szCs w:val="18"/>
        </w:rPr>
        <w:t>愍（</w:t>
      </w:r>
      <w:r>
        <w:rPr>
          <w:sz w:val="18"/>
          <w:szCs w:val="18"/>
        </w:rPr>
        <w:t>m</w:t>
      </w:r>
      <w:r>
        <w:rPr>
          <w:rFonts w:hint="eastAsia"/>
          <w:sz w:val="18"/>
          <w:szCs w:val="18"/>
        </w:rPr>
        <w:t>ǐ</w:t>
      </w:r>
      <w:r>
        <w:rPr>
          <w:sz w:val="18"/>
          <w:szCs w:val="18"/>
        </w:rPr>
        <w:t>n</w:t>
      </w:r>
      <w:r>
        <w:rPr>
          <w:rFonts w:hint="eastAsia"/>
          <w:sz w:val="18"/>
          <w:szCs w:val="18"/>
        </w:rPr>
        <w:t>）：同情、可怜。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= 3 \* GB3 </w:instrText>
      </w:r>
      <w:r>
        <w:rPr>
          <w:sz w:val="18"/>
          <w:szCs w:val="18"/>
        </w:rPr>
        <w:fldChar w:fldCharType="separate"/>
      </w:r>
      <w:r>
        <w:rPr>
          <w:rFonts w:hint="eastAsia"/>
          <w:sz w:val="18"/>
          <w:szCs w:val="18"/>
        </w:rPr>
        <w:t>③</w:t>
      </w:r>
      <w:r>
        <w:rPr>
          <w:sz w:val="18"/>
          <w:szCs w:val="18"/>
        </w:rPr>
        <w:fldChar w:fldCharType="end"/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权：暂且、姑且。</w:t>
      </w:r>
    </w:p>
    <w:p w:rsidR="00A37FFE" w:rsidRDefault="00A37FFE">
      <w:pPr>
        <w:spacing w:line="370" w:lineRule="exact"/>
      </w:pPr>
      <w:r>
        <w:t>18.</w:t>
      </w:r>
      <w:r>
        <w:rPr>
          <w:rFonts w:hint="eastAsia"/>
        </w:rPr>
        <w:t>用“</w:t>
      </w:r>
      <w:r>
        <w:t>/</w:t>
      </w:r>
      <w:r>
        <w:rPr>
          <w:rFonts w:hint="eastAsia"/>
        </w:rPr>
        <w:t>”为文中画线处断句（限断三处）。（</w:t>
      </w:r>
      <w:r>
        <w:t>3</w:t>
      </w:r>
      <w:r>
        <w:rPr>
          <w:rFonts w:hint="eastAsia"/>
        </w:rPr>
        <w:t>分）</w:t>
      </w:r>
    </w:p>
    <w:p w:rsidR="00A37FFE" w:rsidRDefault="00A37FFE" w:rsidP="000A539C">
      <w:pPr>
        <w:spacing w:line="370" w:lineRule="exact"/>
        <w:ind w:firstLineChars="100" w:firstLine="31680"/>
      </w:pPr>
      <w:r>
        <w:rPr>
          <w:rFonts w:hint="eastAsia"/>
        </w:rPr>
        <w:t>（端）以</w:t>
      </w:r>
      <w:r>
        <w:t xml:space="preserve"> </w:t>
      </w:r>
      <w:r>
        <w:rPr>
          <w:rFonts w:hint="eastAsia"/>
        </w:rPr>
        <w:t>为</w:t>
      </w:r>
      <w:r>
        <w:t xml:space="preserve"> </w:t>
      </w:r>
      <w:r>
        <w:rPr>
          <w:rFonts w:hint="eastAsia"/>
        </w:rPr>
        <w:t>异</w:t>
      </w:r>
      <w:r>
        <w:t xml:space="preserve"> </w:t>
      </w:r>
      <w:r>
        <w:rPr>
          <w:rFonts w:hint="eastAsia"/>
        </w:rPr>
        <w:t>物</w:t>
      </w:r>
      <w:r>
        <w:t xml:space="preserve"> </w:t>
      </w:r>
      <w:r>
        <w:rPr>
          <w:rFonts w:hint="eastAsia"/>
        </w:rPr>
        <w:t>取</w:t>
      </w:r>
      <w:r>
        <w:t xml:space="preserve"> </w:t>
      </w:r>
      <w:r>
        <w:rPr>
          <w:rFonts w:hint="eastAsia"/>
        </w:rPr>
        <w:t>以</w:t>
      </w:r>
      <w:r>
        <w:t xml:space="preserve"> </w:t>
      </w:r>
      <w:r>
        <w:rPr>
          <w:rFonts w:hint="eastAsia"/>
        </w:rPr>
        <w:t>归</w:t>
      </w:r>
      <w:r>
        <w:t xml:space="preserve"> </w:t>
      </w:r>
      <w:r>
        <w:rPr>
          <w:rFonts w:hint="eastAsia"/>
        </w:rPr>
        <w:t>贮</w:t>
      </w:r>
      <w:r>
        <w:t xml:space="preserve"> </w:t>
      </w:r>
      <w:r>
        <w:rPr>
          <w:rFonts w:hint="eastAsia"/>
        </w:rPr>
        <w:t>瓮</w:t>
      </w:r>
      <w:r>
        <w:t xml:space="preserve"> </w:t>
      </w:r>
      <w:r>
        <w:rPr>
          <w:rFonts w:hint="eastAsia"/>
        </w:rPr>
        <w:t>中</w:t>
      </w:r>
      <w:r>
        <w:t xml:space="preserve"> </w:t>
      </w:r>
      <w:r>
        <w:rPr>
          <w:rFonts w:hint="eastAsia"/>
        </w:rPr>
        <w:t>畜</w:t>
      </w:r>
      <w:r>
        <w:t xml:space="preserve"> </w:t>
      </w:r>
      <w:r>
        <w:rPr>
          <w:rFonts w:hint="eastAsia"/>
        </w:rPr>
        <w:t>之</w:t>
      </w:r>
      <w:r>
        <w:t xml:space="preserve"> </w:t>
      </w:r>
      <w:r>
        <w:rPr>
          <w:rFonts w:hint="eastAsia"/>
        </w:rPr>
        <w:t>十</w:t>
      </w:r>
      <w:r>
        <w:t xml:space="preserve"> </w:t>
      </w:r>
      <w:r>
        <w:rPr>
          <w:rFonts w:hint="eastAsia"/>
        </w:rPr>
        <w:t>数</w:t>
      </w:r>
      <w:r>
        <w:t xml:space="preserve"> </w:t>
      </w:r>
      <w:r>
        <w:rPr>
          <w:rFonts w:hint="eastAsia"/>
        </w:rPr>
        <w:t>日。</w:t>
      </w:r>
    </w:p>
    <w:p w:rsidR="00A37FFE" w:rsidRDefault="00A37FFE">
      <w:pPr>
        <w:spacing w:line="370" w:lineRule="exact"/>
      </w:pPr>
      <w:r>
        <w:t>19.</w:t>
      </w:r>
      <w:r>
        <w:rPr>
          <w:rFonts w:hint="eastAsia"/>
        </w:rPr>
        <w:t>下列表述符合文意的一项是（▲）（</w:t>
      </w:r>
      <w:r>
        <w:t>2</w:t>
      </w:r>
      <w:r>
        <w:rPr>
          <w:rFonts w:hint="eastAsia"/>
        </w:rPr>
        <w:t>分）</w:t>
      </w:r>
    </w:p>
    <w:p w:rsidR="00A37FFE" w:rsidRDefault="00A37FFE" w:rsidP="000A539C">
      <w:pPr>
        <w:spacing w:line="370" w:lineRule="exact"/>
        <w:ind w:leftChars="150" w:left="31680"/>
      </w:pPr>
      <w:r>
        <w:t>A.</w:t>
      </w:r>
      <w:r>
        <w:rPr>
          <w:rFonts w:hint="eastAsia"/>
        </w:rPr>
        <w:t>侯官县有个名叫谢端的孤儿，被好心的邻居收养，一直到了十七八岁，后来因为触犯了法律，他就搬出来独立生活了。</w:t>
      </w:r>
    </w:p>
    <w:p w:rsidR="00A37FFE" w:rsidRDefault="00A37FFE" w:rsidP="000A539C">
      <w:pPr>
        <w:spacing w:line="370" w:lineRule="exact"/>
        <w:ind w:leftChars="150" w:left="31680"/>
      </w:pPr>
      <w:r>
        <w:t>B.</w:t>
      </w:r>
      <w:r>
        <w:rPr>
          <w:rFonts w:hint="eastAsia"/>
        </w:rPr>
        <w:t>邻居们都很关心谢端，按照乡里的规矩，给他娶了一个妻子，但是谢端因为家中一贫如洗，没有能够留住这个妻子。</w:t>
      </w:r>
    </w:p>
    <w:p w:rsidR="00A37FFE" w:rsidRDefault="00A37FFE" w:rsidP="000A539C">
      <w:pPr>
        <w:spacing w:line="370" w:lineRule="exact"/>
        <w:ind w:leftChars="150" w:left="31680"/>
      </w:pPr>
      <w:r>
        <w:t>C.</w:t>
      </w:r>
      <w:r>
        <w:rPr>
          <w:rFonts w:hint="eastAsia"/>
        </w:rPr>
        <w:t>白水素女知道谢端从小父母双亡，孤苦伶仃，很同情他，又见他克勤克俭，安分守己，所以自愿下凡来帮助他。</w:t>
      </w:r>
    </w:p>
    <w:p w:rsidR="00A37FFE" w:rsidRDefault="00A37FFE" w:rsidP="000A539C">
      <w:pPr>
        <w:spacing w:line="370" w:lineRule="exact"/>
        <w:ind w:leftChars="150" w:left="31680"/>
      </w:pPr>
      <w:r>
        <w:t>D.</w:t>
      </w:r>
      <w:r>
        <w:rPr>
          <w:rFonts w:hint="eastAsia"/>
        </w:rPr>
        <w:t>白水素女的身份暴露后，必须回到天庭，不能再帮助谢端致富了，临走前她留下了田螺壳，让谢端有取之不尽的米谷。</w:t>
      </w:r>
    </w:p>
    <w:p w:rsidR="00A37FFE" w:rsidRDefault="00A37FFE">
      <w:pPr>
        <w:spacing w:line="370" w:lineRule="exact"/>
      </w:pPr>
      <w:r>
        <w:t>20.</w:t>
      </w:r>
      <w:r>
        <w:rPr>
          <w:rFonts w:hint="eastAsia"/>
        </w:rPr>
        <w:t>下面是这个故事的尾声，顺序被打乱了，请排出正确的顺序（只填写序号）。（</w:t>
      </w:r>
      <w:r>
        <w:t>2</w:t>
      </w:r>
      <w:r>
        <w:rPr>
          <w:rFonts w:hint="eastAsia"/>
        </w:rPr>
        <w:t>分）</w:t>
      </w:r>
    </w:p>
    <w:p w:rsidR="00A37FFE" w:rsidRDefault="00A37FFE" w:rsidP="000A539C">
      <w:pPr>
        <w:spacing w:line="370" w:lineRule="exact"/>
        <w:ind w:firstLineChars="150" w:firstLine="31680"/>
        <w:rPr>
          <w:rFonts w:ascii="楷体" w:eastAsia="楷体" w:hAnsi="楷体"/>
        </w:rPr>
      </w:pPr>
      <w:r>
        <w:rPr>
          <w:rFonts w:ascii="楷体" w:eastAsia="楷体" w:hAnsi="楷体"/>
        </w:rPr>
        <w:fldChar w:fldCharType="begin"/>
      </w:r>
      <w:r>
        <w:rPr>
          <w:rFonts w:ascii="楷体" w:eastAsia="楷体" w:hAnsi="楷体"/>
        </w:rPr>
        <w:instrText xml:space="preserve"> = 1 \* GB3 </w:instrText>
      </w:r>
      <w:r>
        <w:rPr>
          <w:rFonts w:ascii="楷体" w:eastAsia="楷体" w:hAnsi="楷体"/>
        </w:rPr>
        <w:fldChar w:fldCharType="separate"/>
      </w:r>
      <w:r>
        <w:rPr>
          <w:rFonts w:ascii="楷体" w:eastAsia="楷体" w:hAnsi="楷体" w:hint="eastAsia"/>
        </w:rPr>
        <w:t>①</w:t>
      </w:r>
      <w:r>
        <w:rPr>
          <w:rFonts w:ascii="楷体" w:eastAsia="楷体" w:hAnsi="楷体"/>
        </w:rPr>
        <w:fldChar w:fldCharType="end"/>
      </w:r>
      <w:r>
        <w:rPr>
          <w:rFonts w:ascii="楷体" w:eastAsia="楷体" w:hAnsi="楷体" w:hint="eastAsia"/>
        </w:rPr>
        <w:t>居常饶足，不致大富耳。</w:t>
      </w:r>
      <w:r>
        <w:rPr>
          <w:rFonts w:ascii="楷体" w:eastAsia="楷体" w:hAnsi="楷体"/>
        </w:rPr>
        <w:fldChar w:fldCharType="begin"/>
      </w:r>
      <w:r>
        <w:rPr>
          <w:rFonts w:ascii="楷体" w:eastAsia="楷体" w:hAnsi="楷体"/>
        </w:rPr>
        <w:instrText xml:space="preserve"> = 2 \* GB3 </w:instrText>
      </w:r>
      <w:r>
        <w:rPr>
          <w:rFonts w:ascii="楷体" w:eastAsia="楷体" w:hAnsi="楷体"/>
        </w:rPr>
        <w:fldChar w:fldCharType="separate"/>
      </w:r>
      <w:r>
        <w:rPr>
          <w:rFonts w:ascii="楷体" w:eastAsia="楷体" w:hAnsi="楷体" w:hint="eastAsia"/>
        </w:rPr>
        <w:t>②</w:t>
      </w:r>
      <w:r>
        <w:rPr>
          <w:rFonts w:ascii="楷体" w:eastAsia="楷体" w:hAnsi="楷体"/>
        </w:rPr>
        <w:fldChar w:fldCharType="end"/>
      </w:r>
      <w:r>
        <w:rPr>
          <w:rFonts w:ascii="楷体" w:eastAsia="楷体" w:hAnsi="楷体" w:hint="eastAsia"/>
        </w:rPr>
        <w:t>端为立神座，时节祭祀。</w:t>
      </w:r>
      <w:r>
        <w:rPr>
          <w:rFonts w:ascii="楷体" w:eastAsia="楷体" w:hAnsi="楷体"/>
        </w:rPr>
        <w:fldChar w:fldCharType="begin"/>
      </w:r>
      <w:r>
        <w:rPr>
          <w:rFonts w:ascii="楷体" w:eastAsia="楷体" w:hAnsi="楷体"/>
        </w:rPr>
        <w:instrText xml:space="preserve"> = 3 \* GB3 </w:instrText>
      </w:r>
      <w:r>
        <w:rPr>
          <w:rFonts w:ascii="楷体" w:eastAsia="楷体" w:hAnsi="楷体"/>
        </w:rPr>
        <w:fldChar w:fldCharType="separate"/>
      </w:r>
      <w:r>
        <w:rPr>
          <w:rFonts w:ascii="楷体" w:eastAsia="楷体" w:hAnsi="楷体" w:hint="eastAsia"/>
        </w:rPr>
        <w:t>③</w:t>
      </w:r>
      <w:r>
        <w:rPr>
          <w:rFonts w:ascii="楷体" w:eastAsia="楷体" w:hAnsi="楷体"/>
        </w:rPr>
        <w:fldChar w:fldCharType="end"/>
      </w:r>
      <w:r>
        <w:rPr>
          <w:rFonts w:ascii="楷体" w:eastAsia="楷体" w:hAnsi="楷体" w:hint="eastAsia"/>
        </w:rPr>
        <w:t>于是乡人以女妻之。</w:t>
      </w:r>
      <w:r>
        <w:rPr>
          <w:rFonts w:ascii="楷体" w:eastAsia="楷体" w:hAnsi="楷体"/>
        </w:rPr>
        <w:t xml:space="preserve"> </w:t>
      </w:r>
      <w:r>
        <w:rPr>
          <w:rFonts w:ascii="楷体" w:eastAsia="楷体" w:hAnsi="楷体"/>
        </w:rPr>
        <w:fldChar w:fldCharType="begin"/>
      </w:r>
      <w:r>
        <w:rPr>
          <w:rFonts w:ascii="楷体" w:eastAsia="楷体" w:hAnsi="楷体"/>
        </w:rPr>
        <w:instrText xml:space="preserve"> = 4 \* GB3 </w:instrText>
      </w:r>
      <w:r>
        <w:rPr>
          <w:rFonts w:ascii="楷体" w:eastAsia="楷体" w:hAnsi="楷体"/>
        </w:rPr>
        <w:fldChar w:fldCharType="separate"/>
      </w:r>
      <w:r>
        <w:rPr>
          <w:rFonts w:ascii="楷体" w:eastAsia="楷体" w:hAnsi="楷体" w:hint="eastAsia"/>
        </w:rPr>
        <w:t>④</w:t>
      </w:r>
      <w:r>
        <w:rPr>
          <w:rFonts w:ascii="楷体" w:eastAsia="楷体" w:hAnsi="楷体"/>
        </w:rPr>
        <w:fldChar w:fldCharType="end"/>
      </w:r>
      <w:r>
        <w:rPr>
          <w:rFonts w:ascii="楷体" w:eastAsia="楷体" w:hAnsi="楷体" w:hint="eastAsia"/>
        </w:rPr>
        <w:t>后任至令长云。</w:t>
      </w:r>
    </w:p>
    <w:p w:rsidR="00A37FFE" w:rsidRDefault="00A37FFE" w:rsidP="000A539C">
      <w:pPr>
        <w:spacing w:line="370" w:lineRule="exact"/>
        <w:ind w:left="31680" w:hangingChars="150" w:firstLine="31680"/>
      </w:pPr>
      <w:r>
        <w:t>21.</w:t>
      </w:r>
      <w:r>
        <w:rPr>
          <w:rFonts w:hint="eastAsia"/>
        </w:rPr>
        <w:t>这个故事与“牛郎织女”“董永与七仙女”“灰姑娘”等故事，有相似的情节结构模式。请从人物身份、品质、境遇、结局等方面进行探究，写出此类故事的模型。（</w:t>
      </w:r>
      <w:r>
        <w:t>3</w:t>
      </w:r>
      <w:r>
        <w:rPr>
          <w:rFonts w:hint="eastAsia"/>
        </w:rPr>
        <w:t>分）</w:t>
      </w:r>
    </w:p>
    <w:p w:rsidR="00A37FFE" w:rsidRDefault="00A37FFE">
      <w:pPr>
        <w:spacing w:line="370" w:lineRule="exact"/>
      </w:pPr>
      <w:r>
        <w:rPr>
          <w:rFonts w:hint="eastAsia"/>
        </w:rPr>
        <w:t>三、写作（</w:t>
      </w:r>
      <w:r>
        <w:t>50</w:t>
      </w:r>
      <w:r>
        <w:rPr>
          <w:rFonts w:hint="eastAsia"/>
        </w:rPr>
        <w:t>分）</w:t>
      </w:r>
    </w:p>
    <w:p w:rsidR="00A37FFE" w:rsidRDefault="00A37FFE" w:rsidP="000A539C">
      <w:pPr>
        <w:spacing w:line="370" w:lineRule="exact"/>
        <w:ind w:left="31680" w:hangingChars="150" w:firstLine="31680"/>
      </w:pPr>
      <w:r>
        <w:t>22.</w:t>
      </w:r>
      <w:r>
        <w:rPr>
          <w:rFonts w:hint="eastAsia"/>
        </w:rPr>
        <w:t>朝霞落日、小草树木，本是寻常之物，可是，如果换一种眼光来观察，它们就会变得像人一样具有很多美好的精神品格。描写你喜欢的一物，让人感受到该物的象征意义。</w:t>
      </w:r>
      <w:r>
        <w:t>150</w:t>
      </w:r>
      <w:r>
        <w:rPr>
          <w:rFonts w:hint="eastAsia"/>
        </w:rPr>
        <w:t>字左右。提示：描写要细致、传神，不要用议论代替描写。（</w:t>
      </w:r>
      <w:r>
        <w:t>10</w:t>
      </w:r>
      <w:r>
        <w:rPr>
          <w:rFonts w:hint="eastAsia"/>
        </w:rPr>
        <w:t>分）</w:t>
      </w:r>
    </w:p>
    <w:p w:rsidR="00A37FFE" w:rsidRDefault="00A37FFE">
      <w:pPr>
        <w:spacing w:line="370" w:lineRule="exact"/>
      </w:pPr>
      <w:r>
        <w:t>23.</w:t>
      </w:r>
      <w:r>
        <w:rPr>
          <w:rFonts w:hint="eastAsia"/>
        </w:rPr>
        <w:t>阅读下面文字，按要求写作。（</w:t>
      </w:r>
      <w:r>
        <w:t>40</w:t>
      </w:r>
      <w:r>
        <w:rPr>
          <w:rFonts w:hint="eastAsia"/>
        </w:rPr>
        <w:t>分）</w:t>
      </w:r>
    </w:p>
    <w:p w:rsidR="00A37FFE" w:rsidRDefault="00A37FFE" w:rsidP="000A539C">
      <w:pPr>
        <w:spacing w:line="370" w:lineRule="exact"/>
        <w:ind w:firstLineChars="200" w:firstLine="3168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你的两个好朋友最近都很烦恼。小强说：“爸爸妈妈总说我不如别人家的孩子好。”文文说：“爸爸妈妈要给我生个弟弟或妹妹了，可我不想要！”</w:t>
      </w:r>
    </w:p>
    <w:p w:rsidR="00A37FFE" w:rsidRDefault="00A37FFE" w:rsidP="000A539C">
      <w:pPr>
        <w:spacing w:line="370" w:lineRule="exact"/>
        <w:ind w:firstLineChars="200" w:firstLine="31680"/>
      </w:pPr>
      <w:r>
        <w:rPr>
          <w:rFonts w:hint="eastAsia"/>
        </w:rPr>
        <w:t>请你设身处地想想他们的烦恼，给小强或文文写一封信，帮助他（她）化解烦恼，要说得入情入理，使人信服。不少于</w:t>
      </w:r>
      <w:r>
        <w:t>500</w:t>
      </w:r>
      <w:r>
        <w:rPr>
          <w:rFonts w:hint="eastAsia"/>
        </w:rPr>
        <w:t>字，不要出现含有考生个人信息的人名、校名、地名等。信的结尾署名为“你的朋友”。</w:t>
      </w:r>
    </w:p>
    <w:p w:rsidR="00A37FFE" w:rsidRDefault="00A37FFE" w:rsidP="000A539C">
      <w:pPr>
        <w:spacing w:line="370" w:lineRule="exact"/>
        <w:ind w:firstLineChars="200" w:firstLine="31680"/>
      </w:pPr>
    </w:p>
    <w:p w:rsidR="00A37FFE" w:rsidRDefault="00A37FFE">
      <w:pPr>
        <w:spacing w:line="300" w:lineRule="exac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浙江省</w:t>
      </w:r>
      <w:r>
        <w:rPr>
          <w:sz w:val="24"/>
          <w:szCs w:val="24"/>
        </w:rPr>
        <w:t>2017</w:t>
      </w:r>
      <w:r>
        <w:rPr>
          <w:rFonts w:hint="eastAsia"/>
          <w:sz w:val="24"/>
          <w:szCs w:val="24"/>
        </w:rPr>
        <w:t>年初中毕业生学业考试（衢州卷）</w:t>
      </w:r>
    </w:p>
    <w:p w:rsidR="00A37FFE" w:rsidRDefault="00A37FFE">
      <w:pPr>
        <w:spacing w:line="30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语文参考答案与评分细则</w:t>
      </w:r>
    </w:p>
    <w:p w:rsidR="00A37FFE" w:rsidRDefault="00A37FFE">
      <w:pPr>
        <w:spacing w:line="300" w:lineRule="exact"/>
        <w:rPr>
          <w:b/>
        </w:rPr>
      </w:pPr>
      <w:r>
        <w:rPr>
          <w:rFonts w:hint="eastAsia"/>
          <w:b/>
        </w:rPr>
        <w:t>一、积累（</w:t>
      </w:r>
      <w:r>
        <w:rPr>
          <w:b/>
        </w:rPr>
        <w:t>24</w:t>
      </w:r>
      <w:r>
        <w:rPr>
          <w:rFonts w:hint="eastAsia"/>
          <w:b/>
        </w:rPr>
        <w:t>分）</w:t>
      </w:r>
    </w:p>
    <w:p w:rsidR="00A37FFE" w:rsidRDefault="00A37FFE">
      <w:pPr>
        <w:spacing w:line="300" w:lineRule="exact"/>
      </w:pPr>
      <w:r>
        <w:t>1.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分）⑴绵延</w:t>
      </w:r>
      <w:r>
        <w:t xml:space="preserve">   </w:t>
      </w:r>
      <w:r>
        <w:rPr>
          <w:rFonts w:hint="eastAsia"/>
        </w:rPr>
        <w:t>⑵</w:t>
      </w:r>
      <w:r>
        <w:t xml:space="preserve">B   </w:t>
      </w:r>
      <w:r>
        <w:rPr>
          <w:rFonts w:hint="eastAsia"/>
        </w:rPr>
        <w:t>⑶怡然自得</w:t>
      </w:r>
    </w:p>
    <w:p w:rsidR="00A37FFE" w:rsidRDefault="00A37FFE">
      <w:pPr>
        <w:spacing w:line="300" w:lineRule="exact"/>
      </w:pPr>
      <w:r>
        <w:t>2.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分）丧</w:t>
      </w:r>
      <w:r>
        <w:t xml:space="preserve">  </w:t>
      </w:r>
      <w:r>
        <w:rPr>
          <w:rFonts w:hint="eastAsia"/>
        </w:rPr>
        <w:t>霄</w:t>
      </w:r>
    </w:p>
    <w:p w:rsidR="00A37FFE" w:rsidRDefault="00A37FFE">
      <w:pPr>
        <w:spacing w:line="300" w:lineRule="exact"/>
      </w:pPr>
      <w:r>
        <w:t>3.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  <w:r>
        <w:t>D</w:t>
      </w:r>
    </w:p>
    <w:p w:rsidR="00A37FFE" w:rsidRDefault="00A37FFE">
      <w:pPr>
        <w:spacing w:line="300" w:lineRule="exact"/>
      </w:pPr>
      <w:r>
        <w:t>4.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  <w:r>
        <w:t>A</w:t>
      </w:r>
    </w:p>
    <w:p w:rsidR="00A37FFE" w:rsidRDefault="00A37FFE" w:rsidP="000A539C">
      <w:pPr>
        <w:spacing w:line="300" w:lineRule="exact"/>
        <w:ind w:left="31680" w:hangingChars="150" w:firstLine="31680"/>
      </w:pPr>
      <w:r>
        <w:t>5.</w:t>
      </w:r>
      <w:r>
        <w:rPr>
          <w:rFonts w:hint="eastAsia"/>
        </w:rPr>
        <w:t>（</w:t>
      </w:r>
      <w:r>
        <w:t>7</w:t>
      </w:r>
      <w:r>
        <w:rPr>
          <w:rFonts w:hint="eastAsia"/>
        </w:rPr>
        <w:t>分）⑴思而不学则殆</w:t>
      </w:r>
      <w:r>
        <w:t xml:space="preserve">   </w:t>
      </w:r>
      <w:r>
        <w:rPr>
          <w:rFonts w:hint="eastAsia"/>
        </w:rPr>
        <w:t>⑵蝉噪林逾静</w:t>
      </w:r>
      <w:r>
        <w:t xml:space="preserve"> </w:t>
      </w:r>
      <w:r>
        <w:rPr>
          <w:rFonts w:hint="eastAsia"/>
        </w:rPr>
        <w:t>⑶持节云中</w:t>
      </w:r>
      <w:r>
        <w:t xml:space="preserve"> </w:t>
      </w:r>
      <w:r>
        <w:rPr>
          <w:rFonts w:hint="eastAsia"/>
        </w:rPr>
        <w:t>何日遣冯唐</w:t>
      </w:r>
      <w:r>
        <w:t xml:space="preserve">  </w:t>
      </w:r>
      <w:r>
        <w:rPr>
          <w:rFonts w:hint="eastAsia"/>
        </w:rPr>
        <w:t>⑷老木沧波无限悲</w:t>
      </w:r>
      <w:r>
        <w:t xml:space="preserve"> </w:t>
      </w:r>
      <w:r>
        <w:rPr>
          <w:rFonts w:hint="eastAsia"/>
        </w:rPr>
        <w:t>先天下之忧而忧</w:t>
      </w:r>
      <w:r>
        <w:t xml:space="preserve"> </w:t>
      </w:r>
      <w:r>
        <w:rPr>
          <w:rFonts w:hint="eastAsia"/>
        </w:rPr>
        <w:t>后天下之乐而乐</w:t>
      </w:r>
    </w:p>
    <w:p w:rsidR="00A37FFE" w:rsidRDefault="00A37FFE">
      <w:pPr>
        <w:spacing w:line="300" w:lineRule="exact"/>
      </w:pPr>
      <w:r>
        <w:t>6.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分）⑴《儒林外史》⑵莎士比亚</w:t>
      </w:r>
    </w:p>
    <w:p w:rsidR="00A37FFE" w:rsidRDefault="00A37FFE">
      <w:pPr>
        <w:spacing w:line="300" w:lineRule="exact"/>
      </w:pPr>
      <w:r>
        <w:t>7.</w:t>
      </w:r>
      <w:r>
        <w:rPr>
          <w:rFonts w:hint="eastAsia"/>
        </w:rPr>
        <w:t>（</w:t>
      </w:r>
      <w:r>
        <w:t>6</w:t>
      </w:r>
      <w:r>
        <w:rPr>
          <w:rFonts w:hint="eastAsia"/>
        </w:rPr>
        <w:t>分）⑴回头看</w:t>
      </w:r>
      <w:r>
        <w:t xml:space="preserve">  </w:t>
      </w:r>
      <w:r>
        <w:rPr>
          <w:rFonts w:hint="eastAsia"/>
        </w:rPr>
        <w:t>⑵大腿</w:t>
      </w:r>
      <w:r>
        <w:t xml:space="preserve">  </w:t>
      </w:r>
      <w:r>
        <w:rPr>
          <w:rFonts w:hint="eastAsia"/>
        </w:rPr>
        <w:t>⑶渡口</w:t>
      </w:r>
      <w:r>
        <w:t xml:space="preserve">  </w:t>
      </w:r>
      <w:r>
        <w:rPr>
          <w:rFonts w:hint="eastAsia"/>
        </w:rPr>
        <w:t>⑷日光</w:t>
      </w:r>
      <w:r>
        <w:t xml:space="preserve">  </w:t>
      </w:r>
      <w:r>
        <w:rPr>
          <w:rFonts w:hint="eastAsia"/>
        </w:rPr>
        <w:t>⑸道歉</w:t>
      </w:r>
      <w:r>
        <w:t xml:space="preserve">   </w:t>
      </w:r>
      <w:r>
        <w:rPr>
          <w:rFonts w:hint="eastAsia"/>
        </w:rPr>
        <w:t>⑹背</w:t>
      </w:r>
    </w:p>
    <w:p w:rsidR="00A37FFE" w:rsidRDefault="00A37FFE">
      <w:pPr>
        <w:pStyle w:val="NormalWeb"/>
        <w:spacing w:before="0" w:beforeAutospacing="0" w:after="0" w:afterAutospacing="0" w:line="300" w:lineRule="exac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二、阅读（</w:t>
      </w:r>
      <w:r>
        <w:rPr>
          <w:b/>
          <w:sz w:val="21"/>
          <w:szCs w:val="21"/>
        </w:rPr>
        <w:t>43</w:t>
      </w:r>
      <w:r>
        <w:rPr>
          <w:rFonts w:hint="eastAsia"/>
          <w:b/>
          <w:sz w:val="21"/>
          <w:szCs w:val="21"/>
        </w:rPr>
        <w:t>分）</w:t>
      </w:r>
    </w:p>
    <w:p w:rsidR="00A37FFE" w:rsidRDefault="00A37FFE">
      <w:pPr>
        <w:pStyle w:val="NormalWeb"/>
        <w:spacing w:before="0" w:beforeAutospacing="0" w:after="0" w:afterAutospacing="0" w:line="300" w:lineRule="exact"/>
        <w:rPr>
          <w:sz w:val="21"/>
          <w:szCs w:val="21"/>
        </w:rPr>
      </w:pPr>
      <w:r>
        <w:rPr>
          <w:sz w:val="21"/>
          <w:szCs w:val="21"/>
        </w:rPr>
        <w:t>8.</w:t>
      </w:r>
      <w:r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hint="eastAsia"/>
          <w:sz w:val="21"/>
          <w:szCs w:val="21"/>
        </w:rPr>
        <w:t>分）</w:t>
      </w:r>
    </w:p>
    <w:p w:rsidR="00A37FFE" w:rsidRDefault="00A37FFE" w:rsidP="000A539C">
      <w:pPr>
        <w:pStyle w:val="NormalWeb"/>
        <w:spacing w:before="0" w:beforeAutospacing="0" w:after="0" w:afterAutospacing="0" w:line="300" w:lineRule="exact"/>
        <w:ind w:leftChars="150" w:left="31680"/>
        <w:rPr>
          <w:sz w:val="21"/>
          <w:szCs w:val="21"/>
        </w:rPr>
      </w:pPr>
      <w:r>
        <w:rPr>
          <w:rFonts w:hint="eastAsia"/>
          <w:sz w:val="21"/>
          <w:szCs w:val="21"/>
        </w:rPr>
        <w:t>⑴示例：在《朝花夕拾》里，童年的鲁迅是个性格活泼，身心健康的孩子。他拔何首乌、摘覆盆子，想得到神奇的《山海经》，充满好奇心和探索欲，有丰富的想象力；他喜欢小动物，为了隐鼠仇猫，和阿长闹意见，表现得爱憎分明，充满同情心；他在私塾里画绣像，为了看五猖会无奈背书，显得天性自由，活泼好动，有点顽皮。</w:t>
      </w:r>
    </w:p>
    <w:p w:rsidR="00A37FFE" w:rsidRDefault="00A37FFE" w:rsidP="000A539C">
      <w:pPr>
        <w:pStyle w:val="NormalWeb"/>
        <w:spacing w:before="0" w:beforeAutospacing="0" w:after="0" w:afterAutospacing="0" w:line="300" w:lineRule="exact"/>
        <w:ind w:leftChars="150" w:left="31680"/>
        <w:rPr>
          <w:sz w:val="21"/>
          <w:szCs w:val="21"/>
        </w:rPr>
      </w:pPr>
      <w:r>
        <w:rPr>
          <w:rFonts w:hint="eastAsia"/>
          <w:sz w:val="21"/>
          <w:szCs w:val="21"/>
        </w:rPr>
        <w:t>⑵示例：我认为《城南旧事》的主题是乡愁。作者用散文般的结构、充满诗意的语言，描写了上世纪二三十年代北京城的景象：冬阳下的骆驼队、缓慢悦耳的铃声、小胡同里的市井生活……一切都历历在目，仿佛触手可及，但一切都已经随时间消逝，无处寻觅。温馨而悠远的情调里是作者一颗回忆童年、怀念过去的乡心。</w:t>
      </w:r>
    </w:p>
    <w:p w:rsidR="00A37FFE" w:rsidRDefault="00A37FFE" w:rsidP="000A539C">
      <w:pPr>
        <w:pStyle w:val="NormalWeb"/>
        <w:spacing w:before="0" w:beforeAutospacing="0" w:after="0" w:afterAutospacing="0" w:line="300" w:lineRule="exact"/>
        <w:ind w:leftChars="150" w:left="31680"/>
        <w:rPr>
          <w:sz w:val="21"/>
          <w:szCs w:val="21"/>
        </w:rPr>
      </w:pPr>
      <w:r>
        <w:rPr>
          <w:rFonts w:hint="eastAsia"/>
          <w:sz w:val="21"/>
          <w:szCs w:val="21"/>
        </w:rPr>
        <w:t>⑶示例：《钢铁是怎样炼成的》中的保尔在疾病缠身的时候，产生了精神危机，绝望动摇中甚至想结束自己的生命，但他最终战胜了自身的软弱，经受住了命运的考验。这样写使得人物形象更加丰满，真实可信，让他那种与命运抗争、永不言败的形象更加深入人心。</w:t>
      </w:r>
    </w:p>
    <w:p w:rsidR="00A37FFE" w:rsidRDefault="00A37FFE" w:rsidP="000A539C">
      <w:pPr>
        <w:pStyle w:val="NormalWeb"/>
        <w:spacing w:before="0" w:beforeAutospacing="0" w:after="0" w:afterAutospacing="0" w:line="300" w:lineRule="exact"/>
        <w:ind w:leftChars="150" w:left="31680"/>
        <w:rPr>
          <w:sz w:val="21"/>
          <w:szCs w:val="21"/>
        </w:rPr>
      </w:pPr>
      <w:r>
        <w:rPr>
          <w:rFonts w:hint="eastAsia"/>
          <w:sz w:val="21"/>
          <w:szCs w:val="21"/>
        </w:rPr>
        <w:t>⑷示例：科幻小说往往是在科技发展基础上的推理和预言，如《海底两万里》的航行路线依据的是人类对航海新大陆发现的成果，《三体》是运用现有科学知识对太空文明的预言；科幻小说对未知世界的想象也在一定程度上促进了科技的发展，如《海底两万里》想象的海底潜艇早已成为现实。</w:t>
      </w:r>
    </w:p>
    <w:p w:rsidR="00A37FFE" w:rsidRDefault="00A37FFE" w:rsidP="000A539C">
      <w:pPr>
        <w:pStyle w:val="NormalWeb"/>
        <w:spacing w:before="0" w:beforeAutospacing="0" w:after="0" w:afterAutospacing="0" w:line="300" w:lineRule="exact"/>
        <w:ind w:firstLineChars="147" w:firstLine="3168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（观点明确，言之有据即可）</w:t>
      </w:r>
    </w:p>
    <w:p w:rsidR="00A37FFE" w:rsidRDefault="00A37FFE">
      <w:pPr>
        <w:spacing w:line="300" w:lineRule="exact"/>
      </w:pPr>
      <w:r>
        <w:t>9.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分）</w:t>
      </w:r>
    </w:p>
    <w:p w:rsidR="00A37FFE" w:rsidRDefault="00A37FFE" w:rsidP="000A539C">
      <w:pPr>
        <w:spacing w:line="300" w:lineRule="exact"/>
        <w:ind w:leftChars="150" w:left="31680"/>
      </w:pPr>
      <w:r>
        <w:rPr>
          <w:rFonts w:hint="eastAsia"/>
        </w:rPr>
        <w:t>示例</w:t>
      </w:r>
      <w:r>
        <w:t>1</w:t>
      </w:r>
      <w:r>
        <w:rPr>
          <w:rFonts w:hint="eastAsia"/>
        </w:rPr>
        <w:t>：先是暖色调，再是冷色调。文章开头的景物描写明亮美好，两人的相处温馨和谐，令人温暖；随着战争的到来，一切美好的东西都毁灭消失了，令人感伤。</w:t>
      </w:r>
    </w:p>
    <w:p w:rsidR="00A37FFE" w:rsidRDefault="00A37FFE" w:rsidP="000A539C">
      <w:pPr>
        <w:spacing w:line="300" w:lineRule="exact"/>
        <w:ind w:leftChars="150" w:left="31680"/>
      </w:pPr>
      <w:r>
        <w:rPr>
          <w:rFonts w:hint="eastAsia"/>
        </w:rPr>
        <w:t>示例</w:t>
      </w:r>
      <w:r>
        <w:t>2</w:t>
      </w:r>
      <w:r>
        <w:rPr>
          <w:rFonts w:hint="eastAsia"/>
        </w:rPr>
        <w:t>：冷色调。因为这个故事中那些美好的事物都随着战争消逝了，年轻的生命死亡了，美丽的野蔷薇凋零了，老人与青年的友情无以为继，给人以悲凉的感觉。</w:t>
      </w:r>
    </w:p>
    <w:p w:rsidR="00A37FFE" w:rsidRDefault="00A37FFE" w:rsidP="000A539C">
      <w:pPr>
        <w:spacing w:line="300" w:lineRule="exact"/>
        <w:ind w:leftChars="150" w:left="31680"/>
      </w:pPr>
      <w:r>
        <w:rPr>
          <w:rFonts w:hint="eastAsia"/>
        </w:rPr>
        <w:t>示例</w:t>
      </w:r>
      <w:r>
        <w:t>3</w:t>
      </w:r>
      <w:r>
        <w:rPr>
          <w:rFonts w:hint="eastAsia"/>
        </w:rPr>
        <w:t>：暖色调。因为故事发生的地方环境优美，人与自然和谐相处，人和人之间的情感温暖感人。虽然战争最终不可避免，但战场却在遥远的北方，战争也没有改变他们的友谊，让人觉得温暖。</w:t>
      </w:r>
    </w:p>
    <w:p w:rsidR="00A37FFE" w:rsidRDefault="00A37FFE" w:rsidP="000A539C">
      <w:pPr>
        <w:spacing w:line="300" w:lineRule="exact"/>
        <w:ind w:left="31680" w:hangingChars="150" w:firstLine="31680"/>
      </w:pPr>
      <w:r>
        <w:t>10.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分）示例：下棋的情节一方面表现两人相处的和谐愉快；另一方面也为故事的发展做了铺垫，暗示两人将会经受真实战争的考验；棋盘上的战争与真实的战争形成对比：一个温馨和谐，一个冰冷残酷。</w:t>
      </w:r>
      <w:r>
        <w:rPr>
          <w:rFonts w:hint="eastAsia"/>
          <w:b/>
        </w:rPr>
        <w:t>（答出一点得</w:t>
      </w:r>
      <w:r>
        <w:rPr>
          <w:b/>
        </w:rPr>
        <w:t>1</w:t>
      </w:r>
      <w:r>
        <w:rPr>
          <w:rFonts w:hint="eastAsia"/>
          <w:b/>
        </w:rPr>
        <w:t>分，答出两点得</w:t>
      </w:r>
      <w:r>
        <w:rPr>
          <w:b/>
        </w:rPr>
        <w:t>3</w:t>
      </w:r>
      <w:r>
        <w:rPr>
          <w:rFonts w:hint="eastAsia"/>
          <w:b/>
        </w:rPr>
        <w:t>分）</w:t>
      </w:r>
    </w:p>
    <w:p w:rsidR="00A37FFE" w:rsidRDefault="00A37FFE">
      <w:pPr>
        <w:spacing w:line="300" w:lineRule="exact"/>
      </w:pPr>
      <w:r>
        <w:t>11.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分）示例</w:t>
      </w:r>
      <w:r>
        <w:t>1</w:t>
      </w:r>
      <w:r>
        <w:rPr>
          <w:rFonts w:hint="eastAsia"/>
        </w:rPr>
        <w:t>：选①，阳光总是照在头顶上就能让他们成为好朋友？</w:t>
      </w:r>
    </w:p>
    <w:p w:rsidR="00A37FFE" w:rsidRDefault="00A37FFE" w:rsidP="000A539C">
      <w:pPr>
        <w:spacing w:line="300" w:lineRule="exact"/>
        <w:ind w:leftChars="150" w:left="31680"/>
      </w:pPr>
      <w:r>
        <w:rPr>
          <w:rFonts w:hint="eastAsia"/>
        </w:rPr>
        <w:t>示例</w:t>
      </w:r>
      <w:r>
        <w:t>2</w:t>
      </w:r>
      <w:r>
        <w:rPr>
          <w:rFonts w:hint="eastAsia"/>
        </w:rPr>
        <w:t>：选②，从上下文看，应该用“这个地方”，为什么说成“那个地方”？或，这一句删去也通顺，为什么非要说“也有冬天”？</w:t>
      </w:r>
    </w:p>
    <w:p w:rsidR="00A37FFE" w:rsidRDefault="00A37FFE" w:rsidP="000A539C">
      <w:pPr>
        <w:spacing w:line="300" w:lineRule="exact"/>
        <w:ind w:firstLineChars="150" w:firstLine="31680"/>
      </w:pPr>
      <w:r>
        <w:rPr>
          <w:rFonts w:hint="eastAsia"/>
        </w:rPr>
        <w:t>示例</w:t>
      </w:r>
      <w:r>
        <w:t>3</w:t>
      </w:r>
      <w:r>
        <w:rPr>
          <w:rFonts w:hint="eastAsia"/>
        </w:rPr>
        <w:t>：选③，两国交战，他们作为士兵，为什么不是敌人呢？</w:t>
      </w:r>
      <w:r>
        <w:t xml:space="preserve">  </w:t>
      </w:r>
    </w:p>
    <w:p w:rsidR="00A37FFE" w:rsidRDefault="00A37FFE" w:rsidP="000A539C">
      <w:pPr>
        <w:spacing w:line="300" w:lineRule="exact"/>
        <w:ind w:firstLineChars="150" w:firstLine="31680"/>
      </w:pPr>
      <w:r>
        <w:rPr>
          <w:rFonts w:hint="eastAsia"/>
        </w:rPr>
        <w:t>示例</w:t>
      </w:r>
      <w:r>
        <w:t>4</w:t>
      </w:r>
      <w:r>
        <w:rPr>
          <w:rFonts w:hint="eastAsia"/>
        </w:rPr>
        <w:t>：选④，为什么战争是在“很远的地方进行”，而不是在他们所处的边境？</w:t>
      </w:r>
    </w:p>
    <w:p w:rsidR="00A37FFE" w:rsidRDefault="00A37FFE" w:rsidP="000A539C">
      <w:pPr>
        <w:spacing w:line="300" w:lineRule="exact"/>
        <w:ind w:left="31680" w:hangingChars="150" w:firstLine="31680"/>
      </w:pPr>
      <w:r>
        <w:t>12.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分）示例：营造了美好的环境氛围，勾勒出故事的线索，野蔷薇催生并见证了两人的友谊，始终伴随着情节的展开</w:t>
      </w:r>
      <w:r>
        <w:rPr>
          <w:rFonts w:hint="eastAsia"/>
          <w:b/>
        </w:rPr>
        <w:t>（</w:t>
      </w:r>
      <w:r>
        <w:rPr>
          <w:b/>
        </w:rPr>
        <w:t>2</w:t>
      </w:r>
      <w:r>
        <w:rPr>
          <w:rFonts w:hint="eastAsia"/>
          <w:b/>
        </w:rPr>
        <w:t>分，环境、线索各</w:t>
      </w:r>
      <w:r>
        <w:rPr>
          <w:b/>
        </w:rPr>
        <w:t>1</w:t>
      </w:r>
      <w:r>
        <w:rPr>
          <w:rFonts w:hint="eastAsia"/>
          <w:b/>
        </w:rPr>
        <w:t>分）</w:t>
      </w:r>
      <w:r>
        <w:rPr>
          <w:rFonts w:hint="eastAsia"/>
        </w:rPr>
        <w:t>；野蔷薇是美好的自然与善良的人性的象征：它无人培植却茂盛生长，如同边界线上两人的友情，自然产生，真诚相守；不管人间如何利益纷争，它都带着芬芳与生机应时而发，反衬出人类争斗的愚蠢与丑陋；野蔷薇最终随着青年之死而凋零，暗示战争的死亡之吻不放过任何美好的生命，让人痛惜，引人深思</w:t>
      </w:r>
      <w:r>
        <w:rPr>
          <w:rFonts w:hint="eastAsia"/>
          <w:b/>
        </w:rPr>
        <w:t>（</w:t>
      </w:r>
      <w:r>
        <w:rPr>
          <w:b/>
        </w:rPr>
        <w:t>2</w:t>
      </w:r>
      <w:r>
        <w:rPr>
          <w:rFonts w:hint="eastAsia"/>
          <w:b/>
        </w:rPr>
        <w:t>分，象征写法、具体分析各</w:t>
      </w:r>
      <w:r>
        <w:rPr>
          <w:b/>
        </w:rPr>
        <w:t>1</w:t>
      </w:r>
      <w:r>
        <w:rPr>
          <w:rFonts w:hint="eastAsia"/>
          <w:b/>
        </w:rPr>
        <w:t>分）</w:t>
      </w:r>
      <w:r>
        <w:rPr>
          <w:rFonts w:hint="eastAsia"/>
        </w:rPr>
        <w:t>。</w:t>
      </w:r>
    </w:p>
    <w:p w:rsidR="00A37FFE" w:rsidRDefault="00A37FFE" w:rsidP="000A539C">
      <w:pPr>
        <w:spacing w:line="300" w:lineRule="exact"/>
        <w:ind w:left="31680" w:hangingChars="150" w:firstLine="31680"/>
      </w:pPr>
      <w:r>
        <w:t>13.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分）示例</w:t>
      </w:r>
      <w:r>
        <w:t>1</w:t>
      </w:r>
      <w:r>
        <w:rPr>
          <w:rFonts w:hint="eastAsia"/>
        </w:rPr>
        <w:t>：用心拍电影，有工匠之心；用电影来关心社会问题；做电视节目关注印度的社会问题。</w:t>
      </w:r>
    </w:p>
    <w:p w:rsidR="00A37FFE" w:rsidRDefault="00A37FFE" w:rsidP="000A539C">
      <w:pPr>
        <w:spacing w:line="300" w:lineRule="exact"/>
        <w:ind w:leftChars="150" w:left="31680"/>
      </w:pPr>
      <w:r>
        <w:rPr>
          <w:rFonts w:hint="eastAsia"/>
        </w:rPr>
        <w:t>示例</w:t>
      </w:r>
      <w:r>
        <w:t>2</w:t>
      </w:r>
      <w:r>
        <w:rPr>
          <w:rFonts w:hint="eastAsia"/>
        </w:rPr>
        <w:t>：阿米尔·汗作为演员，在电影艺术上追求完美；作为社会一员，热心社会工作，有责任担当。</w:t>
      </w:r>
    </w:p>
    <w:p w:rsidR="00A37FFE" w:rsidRDefault="00A37FFE">
      <w:pPr>
        <w:spacing w:line="300" w:lineRule="exact"/>
      </w:pPr>
      <w:r>
        <w:t>14.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  <w:r>
        <w:t xml:space="preserve">C </w:t>
      </w:r>
    </w:p>
    <w:p w:rsidR="00A37FFE" w:rsidRDefault="00A37FFE">
      <w:pPr>
        <w:spacing w:line="300" w:lineRule="exact"/>
      </w:pPr>
      <w:r>
        <w:t>15.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分）表明观点的句子有</w:t>
      </w:r>
      <w:r>
        <w:rPr>
          <w:rFonts w:hint="eastAsia"/>
          <w:u w:val="single"/>
        </w:rPr>
        <w:t>①③</w:t>
      </w:r>
      <w:r>
        <w:t xml:space="preserve">   </w:t>
      </w:r>
      <w:r>
        <w:rPr>
          <w:rFonts w:hint="eastAsia"/>
        </w:rPr>
        <w:t>陈述事实的句子有</w:t>
      </w:r>
      <w:r>
        <w:rPr>
          <w:rFonts w:hint="eastAsia"/>
          <w:u w:val="single"/>
        </w:rPr>
        <w:t>②④</w:t>
      </w:r>
    </w:p>
    <w:p w:rsidR="00A37FFE" w:rsidRDefault="00A37FFE" w:rsidP="000A539C">
      <w:pPr>
        <w:spacing w:line="300" w:lineRule="exact"/>
        <w:ind w:left="31680" w:hangingChars="85" w:firstLine="31680"/>
        <w:rPr>
          <w:rFonts w:cs="楷体_GB2312"/>
          <w:b/>
        </w:rPr>
      </w:pPr>
      <w:r>
        <w:t>16.</w:t>
      </w:r>
      <w:r>
        <w:rPr>
          <w:rFonts w:hint="eastAsia"/>
        </w:rPr>
        <w:t>（</w:t>
      </w:r>
      <w:r>
        <w:t>5</w:t>
      </w:r>
      <w:r>
        <w:rPr>
          <w:rFonts w:hint="eastAsia"/>
        </w:rPr>
        <w:t>分）分层赋分</w:t>
      </w:r>
      <w:r>
        <w:rPr>
          <w:rFonts w:hint="eastAsia"/>
          <w:b/>
        </w:rPr>
        <w:t>：</w:t>
      </w:r>
      <w:r>
        <w:rPr>
          <w:rFonts w:cs="楷体_GB2312"/>
          <w:b/>
        </w:rPr>
        <w:t xml:space="preserve"> </w:t>
      </w:r>
    </w:p>
    <w:p w:rsidR="00A37FFE" w:rsidRDefault="00A37FFE" w:rsidP="000A539C">
      <w:pPr>
        <w:spacing w:line="300" w:lineRule="exact"/>
        <w:ind w:firstLineChars="245" w:firstLine="31680"/>
        <w:rPr>
          <w:b/>
        </w:rPr>
      </w:pPr>
      <w:r>
        <w:rPr>
          <w:rFonts w:hint="eastAsia"/>
          <w:b/>
        </w:rPr>
        <w:t>第一层级</w:t>
      </w:r>
      <w:r>
        <w:rPr>
          <w:b/>
        </w:rPr>
        <w:t>0</w:t>
      </w:r>
      <w:r>
        <w:rPr>
          <w:rFonts w:hint="eastAsia"/>
          <w:b/>
        </w:rPr>
        <w:t>分。答非所问，没有形成理解，或没有基于文本内容。</w:t>
      </w:r>
    </w:p>
    <w:p w:rsidR="00A37FFE" w:rsidRDefault="00A37FFE" w:rsidP="000A539C">
      <w:pPr>
        <w:spacing w:line="300" w:lineRule="exact"/>
        <w:ind w:firstLineChars="250" w:firstLine="31680"/>
      </w:pPr>
      <w:r>
        <w:rPr>
          <w:rFonts w:hint="eastAsia"/>
        </w:rPr>
        <w:t>示例：这是一则评论；阿米尔</w:t>
      </w:r>
      <w:r>
        <w:t>•</w:t>
      </w:r>
      <w:r>
        <w:rPr>
          <w:rFonts w:hint="eastAsia"/>
        </w:rPr>
        <w:t>汗是印度的良心。（</w:t>
      </w:r>
      <w:r>
        <w:t>0</w:t>
      </w:r>
      <w:r>
        <w:rPr>
          <w:rFonts w:hint="eastAsia"/>
        </w:rPr>
        <w:t>分）</w:t>
      </w:r>
    </w:p>
    <w:p w:rsidR="00A37FFE" w:rsidRDefault="00A37FFE" w:rsidP="000A539C">
      <w:pPr>
        <w:spacing w:line="300" w:lineRule="exact"/>
        <w:ind w:leftChars="245" w:left="31680"/>
        <w:rPr>
          <w:b/>
        </w:rPr>
      </w:pPr>
      <w:r>
        <w:rPr>
          <w:rFonts w:hint="eastAsia"/>
          <w:b/>
        </w:rPr>
        <w:t>第二层级</w:t>
      </w:r>
      <w:r>
        <w:rPr>
          <w:b/>
        </w:rPr>
        <w:t>1—2</w:t>
      </w:r>
      <w:r>
        <w:rPr>
          <w:rFonts w:hint="eastAsia"/>
          <w:b/>
        </w:rPr>
        <w:t>分。能关注到某一方面，或提炼出单一特点。</w:t>
      </w:r>
    </w:p>
    <w:p w:rsidR="00A37FFE" w:rsidRDefault="00A37FFE" w:rsidP="000A539C">
      <w:pPr>
        <w:spacing w:line="300" w:lineRule="exact"/>
        <w:ind w:leftChars="245" w:left="31680"/>
      </w:pPr>
      <w:r>
        <w:rPr>
          <w:rFonts w:hint="eastAsia"/>
        </w:rPr>
        <w:t>示例</w:t>
      </w:r>
      <w:r>
        <w:t>1</w:t>
      </w:r>
      <w:r>
        <w:rPr>
          <w:rFonts w:hint="eastAsia"/>
        </w:rPr>
        <w:t>：电影《摔跤吧，爸爸》最近上映，电影刚一上映，就获得了爆棚的口碑，在豆瓣上，评分高达</w:t>
      </w:r>
      <w:r>
        <w:t>9.2</w:t>
      </w:r>
      <w:r>
        <w:rPr>
          <w:rFonts w:hint="eastAsia"/>
        </w:rPr>
        <w:t>，阿米尔</w:t>
      </w:r>
      <w:r>
        <w:t>•</w:t>
      </w:r>
      <w:r>
        <w:rPr>
          <w:rFonts w:hint="eastAsia"/>
        </w:rPr>
        <w:t>汗引起关注。（</w:t>
      </w:r>
      <w:r>
        <w:t>1</w:t>
      </w:r>
      <w:r>
        <w:rPr>
          <w:rFonts w:hint="eastAsia"/>
        </w:rPr>
        <w:t>分）</w:t>
      </w:r>
    </w:p>
    <w:p w:rsidR="00A37FFE" w:rsidRDefault="00A37FFE" w:rsidP="000A539C">
      <w:pPr>
        <w:spacing w:line="300" w:lineRule="exact"/>
        <w:ind w:leftChars="250" w:left="31680"/>
      </w:pPr>
      <w:r>
        <w:rPr>
          <w:rFonts w:hint="eastAsia"/>
        </w:rPr>
        <w:t>示例</w:t>
      </w:r>
      <w:r>
        <w:t>2</w:t>
      </w:r>
      <w:r>
        <w:rPr>
          <w:rFonts w:hint="eastAsia"/>
        </w:rPr>
        <w:t>：时评就是要针对社会热点，电影《摔跤吧，爸爸》刚上映，正是社会热点。（</w:t>
      </w:r>
      <w:r>
        <w:t>2</w:t>
      </w:r>
    </w:p>
    <w:p w:rsidR="00A37FFE" w:rsidRDefault="00A37FFE" w:rsidP="000A539C">
      <w:pPr>
        <w:spacing w:line="300" w:lineRule="exact"/>
        <w:ind w:firstLineChars="250" w:firstLine="31680"/>
      </w:pPr>
      <w:r>
        <w:rPr>
          <w:rFonts w:hint="eastAsia"/>
        </w:rPr>
        <w:t>分）</w:t>
      </w:r>
      <w:r>
        <w:t xml:space="preserve"> </w:t>
      </w:r>
    </w:p>
    <w:p w:rsidR="00A37FFE" w:rsidRDefault="00A37FFE" w:rsidP="000A539C">
      <w:pPr>
        <w:spacing w:line="300" w:lineRule="exact"/>
        <w:ind w:leftChars="245" w:left="31680"/>
        <w:rPr>
          <w:b/>
        </w:rPr>
      </w:pPr>
      <w:r>
        <w:rPr>
          <w:rFonts w:hint="eastAsia"/>
          <w:b/>
        </w:rPr>
        <w:t>第三层级</w:t>
      </w:r>
      <w:r>
        <w:rPr>
          <w:b/>
        </w:rPr>
        <w:t>3—4</w:t>
      </w:r>
      <w:r>
        <w:rPr>
          <w:rFonts w:hint="eastAsia"/>
          <w:b/>
        </w:rPr>
        <w:t>分。能从两个角度分析问题；或能全面分析但未能提炼成特点；或有观点，但联系社会现象不够充分。</w:t>
      </w:r>
    </w:p>
    <w:p w:rsidR="00A37FFE" w:rsidRDefault="00A37FFE" w:rsidP="000A539C">
      <w:pPr>
        <w:spacing w:line="300" w:lineRule="exact"/>
        <w:ind w:leftChars="245" w:left="31680"/>
      </w:pPr>
      <w:r>
        <w:rPr>
          <w:rFonts w:hint="eastAsia"/>
        </w:rPr>
        <w:t>示例</w:t>
      </w:r>
      <w:r>
        <w:t>1</w:t>
      </w:r>
      <w:r>
        <w:rPr>
          <w:rFonts w:hint="eastAsia"/>
        </w:rPr>
        <w:t>：这篇时评抓住社会热点，赞扬阿米尔</w:t>
      </w:r>
      <w:r>
        <w:t>•</w:t>
      </w:r>
      <w:r>
        <w:rPr>
          <w:rFonts w:hint="eastAsia"/>
        </w:rPr>
        <w:t>汗是印度良心，文章借此指出，用心任何时候都不过时。</w:t>
      </w:r>
      <w:r>
        <w:t>3</w:t>
      </w:r>
      <w:r>
        <w:rPr>
          <w:rFonts w:hint="eastAsia"/>
        </w:rPr>
        <w:t>分。</w:t>
      </w:r>
    </w:p>
    <w:p w:rsidR="00A37FFE" w:rsidRDefault="00A37FFE" w:rsidP="000A539C">
      <w:pPr>
        <w:spacing w:line="300" w:lineRule="exact"/>
        <w:ind w:leftChars="250" w:left="31680"/>
      </w:pPr>
      <w:r>
        <w:rPr>
          <w:rFonts w:hint="eastAsia"/>
        </w:rPr>
        <w:t>示例</w:t>
      </w:r>
      <w:r>
        <w:t>2</w:t>
      </w:r>
      <w:r>
        <w:rPr>
          <w:rFonts w:hint="eastAsia"/>
        </w:rPr>
        <w:t>：从这篇文章看来，时事评论的话题来自最新的社会热点，如刚上映的电影，人们感慨的工匠精神缺失等问题。时事评论在写作的时候会把社会热点话题作为论证材料，写得条理清楚，通俗易懂，让人们从简单的事情中明白深刻的道理。</w:t>
      </w:r>
      <w:r>
        <w:t>4</w:t>
      </w:r>
      <w:r>
        <w:rPr>
          <w:rFonts w:hint="eastAsia"/>
        </w:rPr>
        <w:t>分。</w:t>
      </w:r>
    </w:p>
    <w:p w:rsidR="00A37FFE" w:rsidRDefault="00A37FFE" w:rsidP="000A539C">
      <w:pPr>
        <w:spacing w:line="300" w:lineRule="exact"/>
        <w:ind w:firstLineChars="245" w:firstLine="31680"/>
      </w:pPr>
      <w:r>
        <w:rPr>
          <w:rFonts w:hint="eastAsia"/>
          <w:b/>
        </w:rPr>
        <w:t>第四层级</w:t>
      </w:r>
      <w:r>
        <w:rPr>
          <w:b/>
        </w:rPr>
        <w:t>5</w:t>
      </w:r>
      <w:r>
        <w:rPr>
          <w:rFonts w:hint="eastAsia"/>
          <w:b/>
        </w:rPr>
        <w:t>分。能全面分析，并概括成特点，充分联系社会生活。</w:t>
      </w:r>
    </w:p>
    <w:p w:rsidR="00A37FFE" w:rsidRDefault="00A37FFE" w:rsidP="000A539C">
      <w:pPr>
        <w:spacing w:line="300" w:lineRule="exact"/>
        <w:ind w:leftChars="250" w:left="31680"/>
      </w:pPr>
      <w:r>
        <w:rPr>
          <w:rFonts w:hint="eastAsia"/>
        </w:rPr>
        <w:t>示例：电影《摔跤吧，爸爸》热映，文章由此切入评论，体现时效性。具有针对性：文章提到小鲜肉当道，是针对我国不少演员靠颜值圈钱的不良现象；阿米尔</w:t>
      </w:r>
      <w:r>
        <w:t>•</w:t>
      </w:r>
      <w:r>
        <w:rPr>
          <w:rFonts w:hint="eastAsia"/>
        </w:rPr>
        <w:t>汗的“影以载道”是针对当前不少影视作品粗俗无聊，缺少责任担当的问题。具有导向性：文章赞扬阿米尔</w:t>
      </w:r>
      <w:r>
        <w:t>•</w:t>
      </w:r>
      <w:r>
        <w:rPr>
          <w:rFonts w:hint="eastAsia"/>
        </w:rPr>
        <w:t>汗的良心，特别提到老艺术家们的用心，引导人们要用心工作，勇于承担社会责任。</w:t>
      </w:r>
      <w:r>
        <w:t>5</w:t>
      </w:r>
      <w:r>
        <w:rPr>
          <w:rFonts w:hint="eastAsia"/>
        </w:rPr>
        <w:t>分。</w:t>
      </w:r>
    </w:p>
    <w:p w:rsidR="00A37FFE" w:rsidRDefault="00A37FFE" w:rsidP="000A539C">
      <w:pPr>
        <w:spacing w:line="300" w:lineRule="exact"/>
        <w:ind w:firstLineChars="250" w:firstLine="31680"/>
        <w:rPr>
          <w:b/>
        </w:rPr>
      </w:pPr>
      <w:r>
        <w:rPr>
          <w:rFonts w:hint="eastAsia"/>
          <w:b/>
        </w:rPr>
        <w:t>（如果提炼出其它特点，如真实性，通俗性等，言之成理亦可）</w:t>
      </w:r>
    </w:p>
    <w:p w:rsidR="00A37FFE" w:rsidRDefault="00A37FFE" w:rsidP="000A539C">
      <w:pPr>
        <w:spacing w:line="300" w:lineRule="exact"/>
        <w:ind w:left="31680" w:hangingChars="200" w:firstLine="31680"/>
      </w:pPr>
      <w:r>
        <w:t>17.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分）示例：岑诗中的菊花盛开在战火纷飞的家乡，表达的是诗人思乡的惆怅和忧国忧民的情怀，寄托着对和平的渴望；孟诗中的菊花开在环境优美、生活富足的农家小院中，表达了作者对恬静闲适的田园生活的喜爱之情。（背景分析共</w:t>
      </w:r>
      <w:r>
        <w:t>1</w:t>
      </w:r>
      <w:r>
        <w:rPr>
          <w:rFonts w:hint="eastAsia"/>
        </w:rPr>
        <w:t>分，情感分析各</w:t>
      </w:r>
      <w:r>
        <w:t>1</w:t>
      </w:r>
      <w:r>
        <w:rPr>
          <w:rFonts w:hint="eastAsia"/>
        </w:rPr>
        <w:t>分）</w:t>
      </w:r>
    </w:p>
    <w:p w:rsidR="00A37FFE" w:rsidRDefault="00A37FFE">
      <w:pPr>
        <w:spacing w:line="300" w:lineRule="exact"/>
      </w:pPr>
      <w:r>
        <w:t>18.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分）（端）以为异物</w:t>
      </w:r>
      <w:r>
        <w:t>/</w:t>
      </w:r>
      <w:r>
        <w:rPr>
          <w:rFonts w:hint="eastAsia"/>
        </w:rPr>
        <w:t>取以归</w:t>
      </w:r>
      <w:r>
        <w:t>/</w:t>
      </w:r>
      <w:r>
        <w:rPr>
          <w:rFonts w:hint="eastAsia"/>
        </w:rPr>
        <w:t>贮瓮中</w:t>
      </w:r>
      <w:r>
        <w:t>/</w:t>
      </w:r>
      <w:r>
        <w:rPr>
          <w:rFonts w:hint="eastAsia"/>
        </w:rPr>
        <w:t>畜之十数日。</w:t>
      </w:r>
    </w:p>
    <w:p w:rsidR="00A37FFE" w:rsidRDefault="00A37FFE">
      <w:pPr>
        <w:spacing w:line="300" w:lineRule="exact"/>
      </w:pPr>
      <w:r>
        <w:t>19.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  <w:r>
        <w:t>D</w:t>
      </w:r>
    </w:p>
    <w:p w:rsidR="00A37FFE" w:rsidRDefault="00A37FFE">
      <w:pPr>
        <w:spacing w:line="300" w:lineRule="exact"/>
      </w:pPr>
      <w:r>
        <w:t>20.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分）②①④③</w:t>
      </w:r>
    </w:p>
    <w:p w:rsidR="00A37FFE" w:rsidRDefault="00A37FFE" w:rsidP="000A539C">
      <w:pPr>
        <w:spacing w:line="300" w:lineRule="exact"/>
        <w:ind w:left="31680" w:hangingChars="200" w:firstLine="31680"/>
        <w:rPr>
          <w:rFonts w:ascii="Calibri" w:hAnsi="Calibri"/>
        </w:rPr>
      </w:pPr>
      <w:r>
        <w:t>21.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分）</w:t>
      </w:r>
      <w:r>
        <w:rPr>
          <w:rFonts w:ascii="Calibri" w:hAnsi="Calibri" w:hint="eastAsia"/>
        </w:rPr>
        <w:t>这类故事的模型一般是：身份卑微或境遇悲惨的主人公，具有优秀的品质，得到贵人帮助，改变了命运。</w:t>
      </w:r>
    </w:p>
    <w:p w:rsidR="00A37FFE" w:rsidRDefault="00A37FFE">
      <w:pPr>
        <w:spacing w:line="300" w:lineRule="exact"/>
      </w:pPr>
      <w:r>
        <w:rPr>
          <w:rFonts w:ascii="Calibri" w:hAnsi="Calibri" w:hint="eastAsia"/>
        </w:rPr>
        <w:t>三、写作（</w:t>
      </w:r>
      <w:r>
        <w:rPr>
          <w:rFonts w:ascii="Calibri" w:hAnsi="Calibri"/>
        </w:rPr>
        <w:t>50</w:t>
      </w:r>
      <w:r>
        <w:rPr>
          <w:rFonts w:ascii="Calibri" w:hAnsi="Calibri" w:hint="eastAsia"/>
        </w:rPr>
        <w:t>分）</w:t>
      </w:r>
    </w:p>
    <w:p w:rsidR="00A37FFE" w:rsidRDefault="00A37FFE" w:rsidP="000A539C">
      <w:pPr>
        <w:spacing w:line="300" w:lineRule="exact"/>
        <w:ind w:left="31680" w:hangingChars="200" w:firstLine="31680"/>
        <w:rPr>
          <w:rFonts w:ascii="Calibri" w:hAnsi="Calibri"/>
        </w:rPr>
      </w:pPr>
      <w:r>
        <w:t>22.</w:t>
      </w:r>
      <w:r>
        <w:rPr>
          <w:rFonts w:hint="eastAsia"/>
        </w:rPr>
        <w:t>（</w:t>
      </w:r>
      <w:r>
        <w:t>10</w:t>
      </w:r>
      <w:r>
        <w:rPr>
          <w:rFonts w:hint="eastAsia"/>
        </w:rPr>
        <w:t>分）示例：</w:t>
      </w:r>
      <w:r>
        <w:rPr>
          <w:rFonts w:ascii="Calibri" w:hAnsi="Calibri" w:hint="eastAsia"/>
        </w:rPr>
        <w:t>数九隆冬，地冻三尺，北风肆虐。在百花凋零之时，唯有腊梅生机勃勃，迎着漫天飞舞的雪花，傲然挺立在寒风中。铜铸铁打般的枝干，有的举着花蕾，于风雪中昂着头，像一面高擎的旗帜；有的枝条已半埋在雪中，却还将身子拱作劲弓，似要将一统的冰雪掀翻。那满布全身的钉头样的刺疙瘩，似乎是隐隐跳动的脉搏，带来了春的讯息。</w:t>
      </w:r>
    </w:p>
    <w:p w:rsidR="00A37FFE" w:rsidRDefault="00A37FFE" w:rsidP="000A539C">
      <w:pPr>
        <w:spacing w:line="300" w:lineRule="exact"/>
        <w:ind w:leftChars="200" w:left="31680"/>
        <w:rPr>
          <w:b/>
        </w:rPr>
      </w:pPr>
      <w:r>
        <w:rPr>
          <w:rFonts w:ascii="Calibri" w:hAnsi="Calibri" w:hint="eastAsia"/>
          <w:b/>
        </w:rPr>
        <w:t>评分标准：描写细致、传神，能表现其精神品格。用议论代替描写，酌情扣分；字数不足</w:t>
      </w:r>
      <w:r>
        <w:rPr>
          <w:rFonts w:ascii="Calibri" w:hAnsi="Calibri"/>
          <w:b/>
        </w:rPr>
        <w:t>100</w:t>
      </w:r>
      <w:r>
        <w:rPr>
          <w:rFonts w:ascii="Calibri" w:hAnsi="Calibri" w:hint="eastAsia"/>
          <w:b/>
        </w:rPr>
        <w:t>字，酌情扣分。</w:t>
      </w:r>
    </w:p>
    <w:p w:rsidR="00A37FFE" w:rsidRDefault="00A37FFE">
      <w:pPr>
        <w:spacing w:line="300" w:lineRule="exact"/>
      </w:pPr>
      <w:r>
        <w:t>23.</w:t>
      </w:r>
      <w:r>
        <w:rPr>
          <w:rFonts w:hint="eastAsia"/>
        </w:rPr>
        <w:t>（</w:t>
      </w:r>
      <w:r>
        <w:t>40</w:t>
      </w:r>
      <w:r>
        <w:rPr>
          <w:rFonts w:hint="eastAsia"/>
        </w:rPr>
        <w:t>分）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8"/>
        <w:gridCol w:w="1260"/>
        <w:gridCol w:w="6840"/>
      </w:tblGrid>
      <w:tr w:rsidR="00A37FFE" w:rsidRPr="00533D89">
        <w:tc>
          <w:tcPr>
            <w:tcW w:w="2268" w:type="dxa"/>
            <w:gridSpan w:val="2"/>
            <w:vAlign w:val="center"/>
          </w:tcPr>
          <w:p w:rsidR="00A37FFE" w:rsidRPr="00533D89" w:rsidRDefault="00A37FFE">
            <w:pPr>
              <w:snapToGrid w:val="0"/>
              <w:spacing w:line="402" w:lineRule="exact"/>
              <w:jc w:val="center"/>
              <w:rPr>
                <w:rFonts w:cs="Arial"/>
              </w:rPr>
            </w:pPr>
            <w:r w:rsidRPr="00533D89">
              <w:rPr>
                <w:rFonts w:cs="Arial" w:hint="eastAsia"/>
              </w:rPr>
              <w:t>（</w:t>
            </w:r>
            <w:r w:rsidRPr="00533D89">
              <w:rPr>
                <w:rFonts w:cs="Arial"/>
              </w:rPr>
              <w:t>40</w:t>
            </w:r>
            <w:r w:rsidRPr="00533D89">
              <w:rPr>
                <w:rFonts w:cs="Arial" w:hint="eastAsia"/>
              </w:rPr>
              <w:t>分）</w:t>
            </w:r>
          </w:p>
        </w:tc>
        <w:tc>
          <w:tcPr>
            <w:tcW w:w="6840" w:type="dxa"/>
            <w:vAlign w:val="center"/>
          </w:tcPr>
          <w:p w:rsidR="00A37FFE" w:rsidRPr="00533D89" w:rsidRDefault="00A37FFE">
            <w:pPr>
              <w:snapToGrid w:val="0"/>
              <w:spacing w:line="402" w:lineRule="exact"/>
              <w:ind w:firstLine="420"/>
              <w:jc w:val="center"/>
              <w:rPr>
                <w:rFonts w:cs="Arial"/>
              </w:rPr>
            </w:pPr>
            <w:r w:rsidRPr="00533D89">
              <w:rPr>
                <w:rFonts w:cs="Arial" w:hint="eastAsia"/>
              </w:rPr>
              <w:t>细</w:t>
            </w:r>
            <w:r w:rsidRPr="00533D89">
              <w:rPr>
                <w:rFonts w:cs="Arial"/>
              </w:rPr>
              <w:t xml:space="preserve">    </w:t>
            </w:r>
            <w:r w:rsidRPr="00533D89">
              <w:rPr>
                <w:rFonts w:cs="Arial" w:hint="eastAsia"/>
              </w:rPr>
              <w:t>则</w:t>
            </w:r>
          </w:p>
        </w:tc>
      </w:tr>
      <w:tr w:rsidR="00A37FFE" w:rsidRPr="00533D89">
        <w:tc>
          <w:tcPr>
            <w:tcW w:w="1008" w:type="dxa"/>
            <w:vAlign w:val="center"/>
          </w:tcPr>
          <w:p w:rsidR="00A37FFE" w:rsidRPr="00533D89" w:rsidRDefault="00A37FFE">
            <w:pPr>
              <w:adjustRightInd w:val="0"/>
              <w:snapToGrid w:val="0"/>
              <w:spacing w:line="402" w:lineRule="exact"/>
              <w:jc w:val="center"/>
            </w:pPr>
            <w:r w:rsidRPr="00533D89">
              <w:rPr>
                <w:rFonts w:hint="eastAsia"/>
              </w:rPr>
              <w:t>一类</w:t>
            </w:r>
          </w:p>
        </w:tc>
        <w:tc>
          <w:tcPr>
            <w:tcW w:w="1260" w:type="dxa"/>
            <w:vAlign w:val="center"/>
          </w:tcPr>
          <w:p w:rsidR="00A37FFE" w:rsidRPr="00533D89" w:rsidRDefault="00A37FFE">
            <w:pPr>
              <w:snapToGrid w:val="0"/>
              <w:spacing w:line="402" w:lineRule="exact"/>
              <w:jc w:val="center"/>
              <w:rPr>
                <w:rFonts w:cs="Arial"/>
              </w:rPr>
            </w:pPr>
            <w:r w:rsidRPr="00533D89">
              <w:rPr>
                <w:rFonts w:cs="Arial"/>
              </w:rPr>
              <w:t>40</w:t>
            </w:r>
            <w:r w:rsidRPr="00533D89">
              <w:rPr>
                <w:rFonts w:cs="Arial" w:hint="eastAsia"/>
              </w:rPr>
              <w:t>～</w:t>
            </w:r>
            <w:r w:rsidRPr="00533D89">
              <w:rPr>
                <w:rFonts w:cs="Arial"/>
              </w:rPr>
              <w:t>36</w:t>
            </w:r>
            <w:r w:rsidRPr="00533D89">
              <w:rPr>
                <w:rFonts w:cs="Arial" w:hint="eastAsia"/>
              </w:rPr>
              <w:t>分</w:t>
            </w:r>
          </w:p>
        </w:tc>
        <w:tc>
          <w:tcPr>
            <w:tcW w:w="6840" w:type="dxa"/>
            <w:vAlign w:val="center"/>
          </w:tcPr>
          <w:p w:rsidR="00A37FFE" w:rsidRPr="00533D89" w:rsidRDefault="00A37FFE">
            <w:pPr>
              <w:adjustRightInd w:val="0"/>
              <w:snapToGrid w:val="0"/>
              <w:spacing w:line="402" w:lineRule="exact"/>
            </w:pPr>
            <w:r w:rsidRPr="00533D89">
              <w:rPr>
                <w:rFonts w:hint="eastAsia"/>
              </w:rPr>
              <w:t>符合题意；写作目的和对象明确；思考充分，立意深刻，感情真挚；选材精当，内容充实；中心突出，条理清晰；表达准确，语言流畅。</w:t>
            </w:r>
          </w:p>
        </w:tc>
      </w:tr>
      <w:tr w:rsidR="00A37FFE" w:rsidRPr="00533D89">
        <w:tc>
          <w:tcPr>
            <w:tcW w:w="1008" w:type="dxa"/>
            <w:vAlign w:val="center"/>
          </w:tcPr>
          <w:p w:rsidR="00A37FFE" w:rsidRPr="00533D89" w:rsidRDefault="00A37FFE">
            <w:pPr>
              <w:adjustRightInd w:val="0"/>
              <w:snapToGrid w:val="0"/>
              <w:spacing w:line="402" w:lineRule="exact"/>
              <w:jc w:val="center"/>
            </w:pPr>
            <w:r w:rsidRPr="00533D89">
              <w:rPr>
                <w:rFonts w:hint="eastAsia"/>
              </w:rPr>
              <w:t>二类</w:t>
            </w:r>
          </w:p>
        </w:tc>
        <w:tc>
          <w:tcPr>
            <w:tcW w:w="1260" w:type="dxa"/>
            <w:vAlign w:val="center"/>
          </w:tcPr>
          <w:p w:rsidR="00A37FFE" w:rsidRPr="00533D89" w:rsidRDefault="00A37FFE">
            <w:pPr>
              <w:snapToGrid w:val="0"/>
              <w:spacing w:line="402" w:lineRule="exact"/>
              <w:jc w:val="center"/>
              <w:rPr>
                <w:rFonts w:cs="Arial"/>
              </w:rPr>
            </w:pPr>
            <w:r w:rsidRPr="00533D89">
              <w:rPr>
                <w:rFonts w:cs="Arial"/>
              </w:rPr>
              <w:t>35</w:t>
            </w:r>
            <w:r w:rsidRPr="00533D89">
              <w:rPr>
                <w:rFonts w:cs="Arial" w:hint="eastAsia"/>
              </w:rPr>
              <w:t>～</w:t>
            </w:r>
            <w:r w:rsidRPr="00533D89">
              <w:rPr>
                <w:rFonts w:cs="Arial"/>
              </w:rPr>
              <w:t>30</w:t>
            </w:r>
            <w:r w:rsidRPr="00533D89">
              <w:rPr>
                <w:rFonts w:cs="Arial" w:hint="eastAsia"/>
              </w:rPr>
              <w:t>分</w:t>
            </w:r>
          </w:p>
        </w:tc>
        <w:tc>
          <w:tcPr>
            <w:tcW w:w="6840" w:type="dxa"/>
            <w:vAlign w:val="center"/>
          </w:tcPr>
          <w:p w:rsidR="00A37FFE" w:rsidRPr="00533D89" w:rsidRDefault="00A37FFE">
            <w:pPr>
              <w:adjustRightInd w:val="0"/>
              <w:snapToGrid w:val="0"/>
              <w:spacing w:line="402" w:lineRule="exact"/>
            </w:pPr>
            <w:r w:rsidRPr="00533D89">
              <w:rPr>
                <w:rFonts w:hint="eastAsia"/>
              </w:rPr>
              <w:t>符合题意；写作目的和对象较明确；思考较充分，立意清楚，感情真实；选材合理，内容具体；中心明确，有一定条理；表达较准确，语言通畅。</w:t>
            </w:r>
          </w:p>
        </w:tc>
      </w:tr>
      <w:tr w:rsidR="00A37FFE" w:rsidRPr="00533D89">
        <w:tc>
          <w:tcPr>
            <w:tcW w:w="1008" w:type="dxa"/>
            <w:vAlign w:val="center"/>
          </w:tcPr>
          <w:p w:rsidR="00A37FFE" w:rsidRPr="00533D89" w:rsidRDefault="00A37FFE">
            <w:pPr>
              <w:adjustRightInd w:val="0"/>
              <w:snapToGrid w:val="0"/>
              <w:spacing w:line="402" w:lineRule="exact"/>
              <w:jc w:val="center"/>
            </w:pPr>
            <w:r w:rsidRPr="00533D89">
              <w:rPr>
                <w:rFonts w:hint="eastAsia"/>
              </w:rPr>
              <w:t>三类</w:t>
            </w:r>
          </w:p>
        </w:tc>
        <w:tc>
          <w:tcPr>
            <w:tcW w:w="1260" w:type="dxa"/>
            <w:vAlign w:val="center"/>
          </w:tcPr>
          <w:p w:rsidR="00A37FFE" w:rsidRPr="00533D89" w:rsidRDefault="00A37FFE">
            <w:pPr>
              <w:snapToGrid w:val="0"/>
              <w:spacing w:line="402" w:lineRule="exact"/>
              <w:jc w:val="center"/>
              <w:rPr>
                <w:rFonts w:cs="Arial"/>
              </w:rPr>
            </w:pPr>
            <w:r w:rsidRPr="00533D89">
              <w:t>29</w:t>
            </w:r>
            <w:r w:rsidRPr="00533D89">
              <w:rPr>
                <w:rFonts w:cs="宋体" w:hint="eastAsia"/>
                <w:kern w:val="0"/>
              </w:rPr>
              <w:t>～</w:t>
            </w:r>
            <w:r w:rsidRPr="00533D89">
              <w:t>24</w:t>
            </w:r>
            <w:r w:rsidRPr="00533D89">
              <w:rPr>
                <w:rFonts w:cs="Arial" w:hint="eastAsia"/>
              </w:rPr>
              <w:t>分</w:t>
            </w:r>
          </w:p>
        </w:tc>
        <w:tc>
          <w:tcPr>
            <w:tcW w:w="6840" w:type="dxa"/>
            <w:vAlign w:val="center"/>
          </w:tcPr>
          <w:p w:rsidR="00A37FFE" w:rsidRPr="00533D89" w:rsidRDefault="00A37FFE">
            <w:pPr>
              <w:adjustRightInd w:val="0"/>
              <w:snapToGrid w:val="0"/>
              <w:spacing w:line="402" w:lineRule="exact"/>
            </w:pPr>
            <w:r w:rsidRPr="00533D89">
              <w:rPr>
                <w:rFonts w:hint="eastAsia"/>
              </w:rPr>
              <w:t>符合题意；写作目的和对象较模糊；有一定思考，感情真实；有一定内容；结构基本完整；语言尚通畅。</w:t>
            </w:r>
          </w:p>
        </w:tc>
      </w:tr>
      <w:tr w:rsidR="00A37FFE" w:rsidRPr="00533D89">
        <w:tc>
          <w:tcPr>
            <w:tcW w:w="1008" w:type="dxa"/>
            <w:vAlign w:val="center"/>
          </w:tcPr>
          <w:p w:rsidR="00A37FFE" w:rsidRPr="00533D89" w:rsidRDefault="00A37FFE">
            <w:pPr>
              <w:adjustRightInd w:val="0"/>
              <w:snapToGrid w:val="0"/>
              <w:spacing w:line="402" w:lineRule="exact"/>
              <w:jc w:val="center"/>
            </w:pPr>
            <w:r w:rsidRPr="00533D89">
              <w:rPr>
                <w:rFonts w:hint="eastAsia"/>
              </w:rPr>
              <w:t>四类</w:t>
            </w:r>
          </w:p>
        </w:tc>
        <w:tc>
          <w:tcPr>
            <w:tcW w:w="1260" w:type="dxa"/>
            <w:vAlign w:val="center"/>
          </w:tcPr>
          <w:p w:rsidR="00A37FFE" w:rsidRPr="00533D89" w:rsidRDefault="00A37FFE">
            <w:pPr>
              <w:snapToGrid w:val="0"/>
              <w:spacing w:line="402" w:lineRule="exact"/>
              <w:jc w:val="center"/>
              <w:rPr>
                <w:rFonts w:cs="Arial"/>
              </w:rPr>
            </w:pPr>
            <w:r w:rsidRPr="00533D89">
              <w:t>24</w:t>
            </w:r>
            <w:r w:rsidRPr="00533D89">
              <w:rPr>
                <w:rFonts w:cs="Arial" w:hint="eastAsia"/>
              </w:rPr>
              <w:t>分以下</w:t>
            </w:r>
          </w:p>
        </w:tc>
        <w:tc>
          <w:tcPr>
            <w:tcW w:w="6840" w:type="dxa"/>
            <w:vAlign w:val="center"/>
          </w:tcPr>
          <w:p w:rsidR="00A37FFE" w:rsidRPr="00533D89" w:rsidRDefault="00A37FFE">
            <w:pPr>
              <w:adjustRightInd w:val="0"/>
              <w:snapToGrid w:val="0"/>
              <w:spacing w:line="402" w:lineRule="exact"/>
              <w:rPr>
                <w:rFonts w:cs="宋体"/>
              </w:rPr>
            </w:pPr>
            <w:r w:rsidRPr="00533D89">
              <w:rPr>
                <w:rFonts w:hint="eastAsia"/>
              </w:rPr>
              <w:t>不符合题意；缺乏写作目的和对象；基本没有思考，感情虚假；</w:t>
            </w:r>
            <w:r w:rsidRPr="00533D89">
              <w:rPr>
                <w:rFonts w:cs="宋体" w:hint="eastAsia"/>
              </w:rPr>
              <w:t>内容空洞；结构混乱；不成篇。</w:t>
            </w:r>
          </w:p>
        </w:tc>
      </w:tr>
    </w:tbl>
    <w:p w:rsidR="00A37FFE" w:rsidRDefault="00A37FFE">
      <w:pPr>
        <w:spacing w:line="300" w:lineRule="exact"/>
      </w:pPr>
    </w:p>
    <w:p w:rsidR="00A37FFE" w:rsidRDefault="00A37FFE">
      <w:pPr>
        <w:spacing w:line="370" w:lineRule="exact"/>
      </w:pPr>
    </w:p>
    <w:sectPr w:rsidR="00A37FFE" w:rsidSect="00061D6F">
      <w:headerReference w:type="default" r:id="rId8"/>
      <w:footerReference w:type="default" r:id="rId9"/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FFE" w:rsidRDefault="00A37FFE" w:rsidP="00061D6F">
      <w:pPr>
        <w:spacing w:line="240" w:lineRule="auto"/>
      </w:pPr>
      <w:r>
        <w:separator/>
      </w:r>
    </w:p>
  </w:endnote>
  <w:endnote w:type="continuationSeparator" w:id="0">
    <w:p w:rsidR="00A37FFE" w:rsidRDefault="00A37FFE" w:rsidP="00061D6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FFE" w:rsidRDefault="00A37FFE">
    <w:pPr>
      <w:pStyle w:val="Footer"/>
    </w:pPr>
    <w:r>
      <w:t xml:space="preserve">QZ </w:t>
    </w:r>
    <w:r>
      <w:rPr>
        <w:rFonts w:hint="eastAsia"/>
      </w:rPr>
      <w:t>语文试题卷</w:t>
    </w:r>
    <w:r>
      <w:t xml:space="preserve"> </w:t>
    </w:r>
    <w:r>
      <w:rPr>
        <w:rFonts w:hint="eastAsia"/>
      </w:rPr>
      <w:t>第</w:t>
    </w:r>
    <w:fldSimple w:instr=" PAGE   \* MERGEFORMAT ">
      <w:r w:rsidRPr="000A539C">
        <w:rPr>
          <w:noProof/>
          <w:lang w:val="zh-CN"/>
        </w:rPr>
        <w:t>1</w:t>
      </w:r>
    </w:fldSimple>
    <w:r>
      <w:rPr>
        <w:rFonts w:hint="eastAsia"/>
      </w:rPr>
      <w:t>页（共</w:t>
    </w:r>
    <w:r>
      <w:t>6</w:t>
    </w:r>
    <w:r>
      <w:rPr>
        <w:rFonts w:hint="eastAsia"/>
      </w:rPr>
      <w:t>页）</w:t>
    </w:r>
  </w:p>
  <w:p w:rsidR="00A37FFE" w:rsidRDefault="00A37FFE">
    <w:pPr>
      <w:pStyle w:val="Footer"/>
      <w:tabs>
        <w:tab w:val="clear" w:pos="4153"/>
        <w:tab w:val="clear" w:pos="8306"/>
        <w:tab w:val="left" w:pos="3384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FFE" w:rsidRDefault="00A37FFE" w:rsidP="00061D6F">
      <w:pPr>
        <w:spacing w:line="240" w:lineRule="auto"/>
      </w:pPr>
      <w:r>
        <w:separator/>
      </w:r>
    </w:p>
  </w:footnote>
  <w:footnote w:type="continuationSeparator" w:id="0">
    <w:p w:rsidR="00A37FFE" w:rsidRDefault="00A37FFE" w:rsidP="00061D6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FFE" w:rsidRDefault="00A37FF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4760546" o:spid="_x0000_s2049" type="#_x0000_t136" style="position:absolute;left:0;text-align:left;margin-left:0;margin-top:0;width:453.5pt;height:149.6pt;z-index:-251656192;mso-position-horizontal:center;mso-position-horizontal-relative:margin;mso-position-vertical:center;mso-position-vertical-relative:margin" fillcolor="silver" stroked="f">
          <v:fill opacity=".5"/>
          <v:textpath style="font-family:&quot;微软雅黑&quot;" trim="t" fitpath="t" string="旭阳文化"/>
          <o:lock v:ext="edit" aspectratio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AB5"/>
    <w:rsid w:val="00000F50"/>
    <w:rsid w:val="00002F99"/>
    <w:rsid w:val="00003D02"/>
    <w:rsid w:val="00006958"/>
    <w:rsid w:val="0001280F"/>
    <w:rsid w:val="00012D5A"/>
    <w:rsid w:val="00012F68"/>
    <w:rsid w:val="00015F57"/>
    <w:rsid w:val="000172CD"/>
    <w:rsid w:val="000207E9"/>
    <w:rsid w:val="000214E3"/>
    <w:rsid w:val="00024986"/>
    <w:rsid w:val="00026D04"/>
    <w:rsid w:val="0002708C"/>
    <w:rsid w:val="000274B8"/>
    <w:rsid w:val="0003251C"/>
    <w:rsid w:val="000377BB"/>
    <w:rsid w:val="00043C5E"/>
    <w:rsid w:val="00043D6C"/>
    <w:rsid w:val="00044BB6"/>
    <w:rsid w:val="00046660"/>
    <w:rsid w:val="00047E93"/>
    <w:rsid w:val="0005020F"/>
    <w:rsid w:val="00054EEB"/>
    <w:rsid w:val="00055FC5"/>
    <w:rsid w:val="00061D6F"/>
    <w:rsid w:val="00062F2B"/>
    <w:rsid w:val="00065D08"/>
    <w:rsid w:val="00071736"/>
    <w:rsid w:val="00080750"/>
    <w:rsid w:val="00081EE2"/>
    <w:rsid w:val="00084C13"/>
    <w:rsid w:val="00092F46"/>
    <w:rsid w:val="0009457C"/>
    <w:rsid w:val="000A07C1"/>
    <w:rsid w:val="000A4E47"/>
    <w:rsid w:val="000A539C"/>
    <w:rsid w:val="000B2DAB"/>
    <w:rsid w:val="000C2F06"/>
    <w:rsid w:val="000C4D8C"/>
    <w:rsid w:val="000D26CD"/>
    <w:rsid w:val="000D35E6"/>
    <w:rsid w:val="000D710A"/>
    <w:rsid w:val="000D7394"/>
    <w:rsid w:val="000E038D"/>
    <w:rsid w:val="000E3A6B"/>
    <w:rsid w:val="000E512B"/>
    <w:rsid w:val="000E742C"/>
    <w:rsid w:val="000F285A"/>
    <w:rsid w:val="000F54CA"/>
    <w:rsid w:val="000F5678"/>
    <w:rsid w:val="000F64FC"/>
    <w:rsid w:val="001008F3"/>
    <w:rsid w:val="00105A36"/>
    <w:rsid w:val="00105DCB"/>
    <w:rsid w:val="00105EB0"/>
    <w:rsid w:val="00111002"/>
    <w:rsid w:val="00112944"/>
    <w:rsid w:val="00114010"/>
    <w:rsid w:val="00115EEC"/>
    <w:rsid w:val="001218ED"/>
    <w:rsid w:val="00121FFE"/>
    <w:rsid w:val="001371D3"/>
    <w:rsid w:val="00137618"/>
    <w:rsid w:val="001423BD"/>
    <w:rsid w:val="00144AF8"/>
    <w:rsid w:val="001459FA"/>
    <w:rsid w:val="00150648"/>
    <w:rsid w:val="00153620"/>
    <w:rsid w:val="001623F2"/>
    <w:rsid w:val="0016499B"/>
    <w:rsid w:val="001649E7"/>
    <w:rsid w:val="00167362"/>
    <w:rsid w:val="00167F4F"/>
    <w:rsid w:val="001752A5"/>
    <w:rsid w:val="00175F4F"/>
    <w:rsid w:val="00190FED"/>
    <w:rsid w:val="00191EC5"/>
    <w:rsid w:val="00191FF1"/>
    <w:rsid w:val="001923A0"/>
    <w:rsid w:val="0019293C"/>
    <w:rsid w:val="001953D7"/>
    <w:rsid w:val="001A5294"/>
    <w:rsid w:val="001A6DA2"/>
    <w:rsid w:val="001B0ECF"/>
    <w:rsid w:val="001B17AE"/>
    <w:rsid w:val="001B2202"/>
    <w:rsid w:val="001B36B8"/>
    <w:rsid w:val="001C6479"/>
    <w:rsid w:val="001D2C8A"/>
    <w:rsid w:val="001D6B58"/>
    <w:rsid w:val="001D76F3"/>
    <w:rsid w:val="001E059F"/>
    <w:rsid w:val="001E0671"/>
    <w:rsid w:val="001E0B17"/>
    <w:rsid w:val="001E21C7"/>
    <w:rsid w:val="001F4141"/>
    <w:rsid w:val="001F52ED"/>
    <w:rsid w:val="001F5352"/>
    <w:rsid w:val="00206499"/>
    <w:rsid w:val="002110B9"/>
    <w:rsid w:val="00211C95"/>
    <w:rsid w:val="00215848"/>
    <w:rsid w:val="00220817"/>
    <w:rsid w:val="00221E09"/>
    <w:rsid w:val="0022455B"/>
    <w:rsid w:val="002277B4"/>
    <w:rsid w:val="00231A99"/>
    <w:rsid w:val="002354F5"/>
    <w:rsid w:val="002402C3"/>
    <w:rsid w:val="00244369"/>
    <w:rsid w:val="002456AB"/>
    <w:rsid w:val="00247301"/>
    <w:rsid w:val="00247585"/>
    <w:rsid w:val="002476BD"/>
    <w:rsid w:val="00252191"/>
    <w:rsid w:val="00252DFF"/>
    <w:rsid w:val="002566AD"/>
    <w:rsid w:val="00256EBE"/>
    <w:rsid w:val="002572C8"/>
    <w:rsid w:val="00262452"/>
    <w:rsid w:val="00262563"/>
    <w:rsid w:val="002632A1"/>
    <w:rsid w:val="00264866"/>
    <w:rsid w:val="00267C03"/>
    <w:rsid w:val="0027408C"/>
    <w:rsid w:val="00276064"/>
    <w:rsid w:val="00277EA4"/>
    <w:rsid w:val="002803C6"/>
    <w:rsid w:val="00294E42"/>
    <w:rsid w:val="00296E65"/>
    <w:rsid w:val="00297284"/>
    <w:rsid w:val="002A0858"/>
    <w:rsid w:val="002A2B1D"/>
    <w:rsid w:val="002A73F7"/>
    <w:rsid w:val="002A7D09"/>
    <w:rsid w:val="002B0755"/>
    <w:rsid w:val="002B1EA4"/>
    <w:rsid w:val="002B55A6"/>
    <w:rsid w:val="002B5C93"/>
    <w:rsid w:val="002B5DBC"/>
    <w:rsid w:val="002C1849"/>
    <w:rsid w:val="002C5D7E"/>
    <w:rsid w:val="002C7B20"/>
    <w:rsid w:val="002D02DB"/>
    <w:rsid w:val="002D5070"/>
    <w:rsid w:val="002E0E19"/>
    <w:rsid w:val="002E2553"/>
    <w:rsid w:val="002E2ECB"/>
    <w:rsid w:val="002E4AE9"/>
    <w:rsid w:val="002E6114"/>
    <w:rsid w:val="002E7E13"/>
    <w:rsid w:val="002F53DF"/>
    <w:rsid w:val="002F6DDD"/>
    <w:rsid w:val="002F74D9"/>
    <w:rsid w:val="003034D1"/>
    <w:rsid w:val="003114E9"/>
    <w:rsid w:val="003168DF"/>
    <w:rsid w:val="003209CA"/>
    <w:rsid w:val="00321850"/>
    <w:rsid w:val="00323C96"/>
    <w:rsid w:val="0032458C"/>
    <w:rsid w:val="00324B4D"/>
    <w:rsid w:val="0032541A"/>
    <w:rsid w:val="00325EEC"/>
    <w:rsid w:val="003266AC"/>
    <w:rsid w:val="0032737C"/>
    <w:rsid w:val="00333A82"/>
    <w:rsid w:val="00340490"/>
    <w:rsid w:val="003432B8"/>
    <w:rsid w:val="003637A2"/>
    <w:rsid w:val="0036791F"/>
    <w:rsid w:val="00377F47"/>
    <w:rsid w:val="00380A13"/>
    <w:rsid w:val="00382905"/>
    <w:rsid w:val="00382D63"/>
    <w:rsid w:val="003836DB"/>
    <w:rsid w:val="0039587C"/>
    <w:rsid w:val="00396D6B"/>
    <w:rsid w:val="003973F4"/>
    <w:rsid w:val="003A0A1E"/>
    <w:rsid w:val="003B2AB5"/>
    <w:rsid w:val="003B3DEC"/>
    <w:rsid w:val="003B74BD"/>
    <w:rsid w:val="003C0797"/>
    <w:rsid w:val="003C1646"/>
    <w:rsid w:val="003C1A8F"/>
    <w:rsid w:val="003C4F9E"/>
    <w:rsid w:val="003D00B1"/>
    <w:rsid w:val="003D50A9"/>
    <w:rsid w:val="003E2B54"/>
    <w:rsid w:val="003E6AAC"/>
    <w:rsid w:val="003E6E02"/>
    <w:rsid w:val="003E7118"/>
    <w:rsid w:val="003F3A3A"/>
    <w:rsid w:val="003F7CC5"/>
    <w:rsid w:val="0040315E"/>
    <w:rsid w:val="00404203"/>
    <w:rsid w:val="00404829"/>
    <w:rsid w:val="00407D4C"/>
    <w:rsid w:val="004104EE"/>
    <w:rsid w:val="00410F9B"/>
    <w:rsid w:val="00415C44"/>
    <w:rsid w:val="00417210"/>
    <w:rsid w:val="00417C58"/>
    <w:rsid w:val="00422138"/>
    <w:rsid w:val="0042531A"/>
    <w:rsid w:val="00433ED9"/>
    <w:rsid w:val="00447BDE"/>
    <w:rsid w:val="00450042"/>
    <w:rsid w:val="00450590"/>
    <w:rsid w:val="00455435"/>
    <w:rsid w:val="00455EF5"/>
    <w:rsid w:val="0046046F"/>
    <w:rsid w:val="00471468"/>
    <w:rsid w:val="004722EA"/>
    <w:rsid w:val="00473E7C"/>
    <w:rsid w:val="00475339"/>
    <w:rsid w:val="00475537"/>
    <w:rsid w:val="00481E1D"/>
    <w:rsid w:val="0048340A"/>
    <w:rsid w:val="004903E9"/>
    <w:rsid w:val="004909C5"/>
    <w:rsid w:val="00491ABF"/>
    <w:rsid w:val="00491F64"/>
    <w:rsid w:val="004A5710"/>
    <w:rsid w:val="004A72FC"/>
    <w:rsid w:val="004B095C"/>
    <w:rsid w:val="004B4B0B"/>
    <w:rsid w:val="004B566C"/>
    <w:rsid w:val="004C009F"/>
    <w:rsid w:val="004C066B"/>
    <w:rsid w:val="004C0D69"/>
    <w:rsid w:val="004C4504"/>
    <w:rsid w:val="004D02A4"/>
    <w:rsid w:val="004D1611"/>
    <w:rsid w:val="004E0FCD"/>
    <w:rsid w:val="004F2E8F"/>
    <w:rsid w:val="004F4006"/>
    <w:rsid w:val="00500388"/>
    <w:rsid w:val="00507ACE"/>
    <w:rsid w:val="00511275"/>
    <w:rsid w:val="0051286B"/>
    <w:rsid w:val="00513158"/>
    <w:rsid w:val="005223D9"/>
    <w:rsid w:val="00524561"/>
    <w:rsid w:val="0052787B"/>
    <w:rsid w:val="00527EC8"/>
    <w:rsid w:val="005326F3"/>
    <w:rsid w:val="00532B28"/>
    <w:rsid w:val="00533D89"/>
    <w:rsid w:val="00540673"/>
    <w:rsid w:val="00540941"/>
    <w:rsid w:val="00542DA8"/>
    <w:rsid w:val="00543FDD"/>
    <w:rsid w:val="00547AD7"/>
    <w:rsid w:val="00552E6D"/>
    <w:rsid w:val="00555D92"/>
    <w:rsid w:val="005630E4"/>
    <w:rsid w:val="00564E7D"/>
    <w:rsid w:val="0057223F"/>
    <w:rsid w:val="005732E6"/>
    <w:rsid w:val="00577B74"/>
    <w:rsid w:val="005808BE"/>
    <w:rsid w:val="00582873"/>
    <w:rsid w:val="00587F05"/>
    <w:rsid w:val="00590213"/>
    <w:rsid w:val="005B73DD"/>
    <w:rsid w:val="005B7FCC"/>
    <w:rsid w:val="005C2B7E"/>
    <w:rsid w:val="005C54DE"/>
    <w:rsid w:val="005C7D40"/>
    <w:rsid w:val="005D3341"/>
    <w:rsid w:val="005E1222"/>
    <w:rsid w:val="005E4CB0"/>
    <w:rsid w:val="005E53E8"/>
    <w:rsid w:val="005E73DE"/>
    <w:rsid w:val="005F38DB"/>
    <w:rsid w:val="005F7665"/>
    <w:rsid w:val="0060350C"/>
    <w:rsid w:val="006060DF"/>
    <w:rsid w:val="006161F2"/>
    <w:rsid w:val="006173CB"/>
    <w:rsid w:val="0062432B"/>
    <w:rsid w:val="006307F6"/>
    <w:rsid w:val="00637D7A"/>
    <w:rsid w:val="00642C22"/>
    <w:rsid w:val="00643886"/>
    <w:rsid w:val="00643891"/>
    <w:rsid w:val="0065208A"/>
    <w:rsid w:val="00653DC2"/>
    <w:rsid w:val="006551DD"/>
    <w:rsid w:val="0065733B"/>
    <w:rsid w:val="00661BFA"/>
    <w:rsid w:val="006623CA"/>
    <w:rsid w:val="006636D5"/>
    <w:rsid w:val="006638A5"/>
    <w:rsid w:val="006659B4"/>
    <w:rsid w:val="00671921"/>
    <w:rsid w:val="00685C90"/>
    <w:rsid w:val="00693B13"/>
    <w:rsid w:val="00694CBF"/>
    <w:rsid w:val="00694DF2"/>
    <w:rsid w:val="006A25D9"/>
    <w:rsid w:val="006A4537"/>
    <w:rsid w:val="006A5F3E"/>
    <w:rsid w:val="006B23E9"/>
    <w:rsid w:val="006B3951"/>
    <w:rsid w:val="006C73A3"/>
    <w:rsid w:val="006C7E39"/>
    <w:rsid w:val="006E20DC"/>
    <w:rsid w:val="006F113D"/>
    <w:rsid w:val="006F72AF"/>
    <w:rsid w:val="00700D74"/>
    <w:rsid w:val="007047A6"/>
    <w:rsid w:val="007073DB"/>
    <w:rsid w:val="00710AC6"/>
    <w:rsid w:val="00710DBF"/>
    <w:rsid w:val="007119B5"/>
    <w:rsid w:val="007142D9"/>
    <w:rsid w:val="00716B1F"/>
    <w:rsid w:val="00731F6C"/>
    <w:rsid w:val="0073455D"/>
    <w:rsid w:val="00735433"/>
    <w:rsid w:val="0073752A"/>
    <w:rsid w:val="0074008A"/>
    <w:rsid w:val="00746A74"/>
    <w:rsid w:val="007541A7"/>
    <w:rsid w:val="00755708"/>
    <w:rsid w:val="00762036"/>
    <w:rsid w:val="00766119"/>
    <w:rsid w:val="00770767"/>
    <w:rsid w:val="0077331A"/>
    <w:rsid w:val="00774AE0"/>
    <w:rsid w:val="00782400"/>
    <w:rsid w:val="0078684B"/>
    <w:rsid w:val="00791199"/>
    <w:rsid w:val="0079412E"/>
    <w:rsid w:val="00797F19"/>
    <w:rsid w:val="007A20AB"/>
    <w:rsid w:val="007B1EA0"/>
    <w:rsid w:val="007B6519"/>
    <w:rsid w:val="007B7696"/>
    <w:rsid w:val="007C0241"/>
    <w:rsid w:val="007C1300"/>
    <w:rsid w:val="007C2D86"/>
    <w:rsid w:val="007D1634"/>
    <w:rsid w:val="007D505A"/>
    <w:rsid w:val="007E17E4"/>
    <w:rsid w:val="007E428C"/>
    <w:rsid w:val="007E5374"/>
    <w:rsid w:val="007E5B94"/>
    <w:rsid w:val="007F1C01"/>
    <w:rsid w:val="007F1C62"/>
    <w:rsid w:val="007F5CA6"/>
    <w:rsid w:val="007F5D23"/>
    <w:rsid w:val="007F622C"/>
    <w:rsid w:val="008043D5"/>
    <w:rsid w:val="00817F6B"/>
    <w:rsid w:val="008330C2"/>
    <w:rsid w:val="00834F5A"/>
    <w:rsid w:val="0083527A"/>
    <w:rsid w:val="008404B9"/>
    <w:rsid w:val="008464FE"/>
    <w:rsid w:val="00850906"/>
    <w:rsid w:val="008551CB"/>
    <w:rsid w:val="008653E2"/>
    <w:rsid w:val="008703BE"/>
    <w:rsid w:val="00876F03"/>
    <w:rsid w:val="00880266"/>
    <w:rsid w:val="00883DA9"/>
    <w:rsid w:val="00890A6A"/>
    <w:rsid w:val="008945D0"/>
    <w:rsid w:val="00894E3F"/>
    <w:rsid w:val="008954DE"/>
    <w:rsid w:val="00895D10"/>
    <w:rsid w:val="008A4639"/>
    <w:rsid w:val="008A46EF"/>
    <w:rsid w:val="008A5CE1"/>
    <w:rsid w:val="008A645E"/>
    <w:rsid w:val="008B1388"/>
    <w:rsid w:val="008B48B6"/>
    <w:rsid w:val="008B5AC2"/>
    <w:rsid w:val="008B602C"/>
    <w:rsid w:val="008C0700"/>
    <w:rsid w:val="008C0930"/>
    <w:rsid w:val="008C1D6C"/>
    <w:rsid w:val="008C273B"/>
    <w:rsid w:val="008C4078"/>
    <w:rsid w:val="008C758B"/>
    <w:rsid w:val="008D35CD"/>
    <w:rsid w:val="008D5315"/>
    <w:rsid w:val="008D70BC"/>
    <w:rsid w:val="008E645E"/>
    <w:rsid w:val="008E7DC5"/>
    <w:rsid w:val="008E7FCC"/>
    <w:rsid w:val="008F077B"/>
    <w:rsid w:val="008F2595"/>
    <w:rsid w:val="008F2F2B"/>
    <w:rsid w:val="008F3262"/>
    <w:rsid w:val="008F7F91"/>
    <w:rsid w:val="009110DD"/>
    <w:rsid w:val="009159C2"/>
    <w:rsid w:val="009207FB"/>
    <w:rsid w:val="009213BA"/>
    <w:rsid w:val="0092313E"/>
    <w:rsid w:val="00935E67"/>
    <w:rsid w:val="00937381"/>
    <w:rsid w:val="0094239B"/>
    <w:rsid w:val="0095724F"/>
    <w:rsid w:val="009577D5"/>
    <w:rsid w:val="0096095D"/>
    <w:rsid w:val="00961EC7"/>
    <w:rsid w:val="009625D7"/>
    <w:rsid w:val="00962950"/>
    <w:rsid w:val="00966498"/>
    <w:rsid w:val="0097110A"/>
    <w:rsid w:val="009712F4"/>
    <w:rsid w:val="00980277"/>
    <w:rsid w:val="00985DA9"/>
    <w:rsid w:val="0098641E"/>
    <w:rsid w:val="00991F22"/>
    <w:rsid w:val="0099357E"/>
    <w:rsid w:val="009937F2"/>
    <w:rsid w:val="009A1FA8"/>
    <w:rsid w:val="009B2BA3"/>
    <w:rsid w:val="009B454F"/>
    <w:rsid w:val="009C6072"/>
    <w:rsid w:val="009C6381"/>
    <w:rsid w:val="009D4EA8"/>
    <w:rsid w:val="009E0DB1"/>
    <w:rsid w:val="009E62AB"/>
    <w:rsid w:val="009F03E1"/>
    <w:rsid w:val="009F0535"/>
    <w:rsid w:val="009F75F7"/>
    <w:rsid w:val="00A001C1"/>
    <w:rsid w:val="00A01991"/>
    <w:rsid w:val="00A022D1"/>
    <w:rsid w:val="00A03CC2"/>
    <w:rsid w:val="00A043A5"/>
    <w:rsid w:val="00A045D6"/>
    <w:rsid w:val="00A11B16"/>
    <w:rsid w:val="00A12ED9"/>
    <w:rsid w:val="00A172D5"/>
    <w:rsid w:val="00A232DB"/>
    <w:rsid w:val="00A233A5"/>
    <w:rsid w:val="00A2600F"/>
    <w:rsid w:val="00A26121"/>
    <w:rsid w:val="00A2785A"/>
    <w:rsid w:val="00A3333D"/>
    <w:rsid w:val="00A37DCA"/>
    <w:rsid w:val="00A37FFE"/>
    <w:rsid w:val="00A4050F"/>
    <w:rsid w:val="00A43A91"/>
    <w:rsid w:val="00A4572B"/>
    <w:rsid w:val="00A4774F"/>
    <w:rsid w:val="00A53037"/>
    <w:rsid w:val="00A55B9A"/>
    <w:rsid w:val="00A565D2"/>
    <w:rsid w:val="00A63A88"/>
    <w:rsid w:val="00A64DC1"/>
    <w:rsid w:val="00A65B9B"/>
    <w:rsid w:val="00A72263"/>
    <w:rsid w:val="00A9079A"/>
    <w:rsid w:val="00A91CC3"/>
    <w:rsid w:val="00A969CB"/>
    <w:rsid w:val="00A96B0A"/>
    <w:rsid w:val="00AA2D78"/>
    <w:rsid w:val="00AA6702"/>
    <w:rsid w:val="00AB13C7"/>
    <w:rsid w:val="00AB4AA2"/>
    <w:rsid w:val="00AC29A3"/>
    <w:rsid w:val="00AC4FC8"/>
    <w:rsid w:val="00AC76BB"/>
    <w:rsid w:val="00AD2510"/>
    <w:rsid w:val="00AD297E"/>
    <w:rsid w:val="00AD6BB2"/>
    <w:rsid w:val="00AD7D4F"/>
    <w:rsid w:val="00AE1739"/>
    <w:rsid w:val="00AE2798"/>
    <w:rsid w:val="00AE5482"/>
    <w:rsid w:val="00AE5C05"/>
    <w:rsid w:val="00AF38C4"/>
    <w:rsid w:val="00AF4D3C"/>
    <w:rsid w:val="00AF657F"/>
    <w:rsid w:val="00AF794D"/>
    <w:rsid w:val="00B06A87"/>
    <w:rsid w:val="00B1112A"/>
    <w:rsid w:val="00B1147E"/>
    <w:rsid w:val="00B16553"/>
    <w:rsid w:val="00B16E13"/>
    <w:rsid w:val="00B17056"/>
    <w:rsid w:val="00B226A0"/>
    <w:rsid w:val="00B247EB"/>
    <w:rsid w:val="00B256B4"/>
    <w:rsid w:val="00B316A7"/>
    <w:rsid w:val="00B33590"/>
    <w:rsid w:val="00B341C4"/>
    <w:rsid w:val="00B361FE"/>
    <w:rsid w:val="00B36B75"/>
    <w:rsid w:val="00B37602"/>
    <w:rsid w:val="00B41290"/>
    <w:rsid w:val="00B47460"/>
    <w:rsid w:val="00B56232"/>
    <w:rsid w:val="00B63049"/>
    <w:rsid w:val="00B63FC1"/>
    <w:rsid w:val="00B719EE"/>
    <w:rsid w:val="00B73185"/>
    <w:rsid w:val="00B7654C"/>
    <w:rsid w:val="00B766C8"/>
    <w:rsid w:val="00B8230E"/>
    <w:rsid w:val="00B8322D"/>
    <w:rsid w:val="00B9449F"/>
    <w:rsid w:val="00B96C41"/>
    <w:rsid w:val="00B96EBD"/>
    <w:rsid w:val="00BA0A78"/>
    <w:rsid w:val="00BA136C"/>
    <w:rsid w:val="00BA2F13"/>
    <w:rsid w:val="00BA30E5"/>
    <w:rsid w:val="00BA6745"/>
    <w:rsid w:val="00BB1EA0"/>
    <w:rsid w:val="00BB4BA1"/>
    <w:rsid w:val="00BD1844"/>
    <w:rsid w:val="00BD3FBD"/>
    <w:rsid w:val="00BD403D"/>
    <w:rsid w:val="00BD5672"/>
    <w:rsid w:val="00BD6B2E"/>
    <w:rsid w:val="00BE033C"/>
    <w:rsid w:val="00BE3CF0"/>
    <w:rsid w:val="00BE4F31"/>
    <w:rsid w:val="00BE6B6F"/>
    <w:rsid w:val="00BF0DEE"/>
    <w:rsid w:val="00BF1C24"/>
    <w:rsid w:val="00BF5D76"/>
    <w:rsid w:val="00C02BE8"/>
    <w:rsid w:val="00C0741C"/>
    <w:rsid w:val="00C118F9"/>
    <w:rsid w:val="00C1252A"/>
    <w:rsid w:val="00C149B0"/>
    <w:rsid w:val="00C172FC"/>
    <w:rsid w:val="00C20657"/>
    <w:rsid w:val="00C221A5"/>
    <w:rsid w:val="00C2353B"/>
    <w:rsid w:val="00C32CD0"/>
    <w:rsid w:val="00C33898"/>
    <w:rsid w:val="00C34396"/>
    <w:rsid w:val="00C37D98"/>
    <w:rsid w:val="00C40033"/>
    <w:rsid w:val="00C418C6"/>
    <w:rsid w:val="00C44F41"/>
    <w:rsid w:val="00C45D3D"/>
    <w:rsid w:val="00C460BF"/>
    <w:rsid w:val="00C5145E"/>
    <w:rsid w:val="00C54974"/>
    <w:rsid w:val="00C5631F"/>
    <w:rsid w:val="00C63426"/>
    <w:rsid w:val="00C662F7"/>
    <w:rsid w:val="00C66390"/>
    <w:rsid w:val="00C711F3"/>
    <w:rsid w:val="00C72044"/>
    <w:rsid w:val="00C74497"/>
    <w:rsid w:val="00C86BA8"/>
    <w:rsid w:val="00C93329"/>
    <w:rsid w:val="00C97452"/>
    <w:rsid w:val="00CA6B56"/>
    <w:rsid w:val="00CB1206"/>
    <w:rsid w:val="00CB792E"/>
    <w:rsid w:val="00CC390E"/>
    <w:rsid w:val="00CC6702"/>
    <w:rsid w:val="00CD5C0D"/>
    <w:rsid w:val="00CE1108"/>
    <w:rsid w:val="00CE1976"/>
    <w:rsid w:val="00CE3DA6"/>
    <w:rsid w:val="00CE5EFE"/>
    <w:rsid w:val="00CF1C46"/>
    <w:rsid w:val="00D01C6B"/>
    <w:rsid w:val="00D02347"/>
    <w:rsid w:val="00D07E81"/>
    <w:rsid w:val="00D10DAC"/>
    <w:rsid w:val="00D17105"/>
    <w:rsid w:val="00D20C07"/>
    <w:rsid w:val="00D31EF8"/>
    <w:rsid w:val="00D33122"/>
    <w:rsid w:val="00D336C8"/>
    <w:rsid w:val="00D342D5"/>
    <w:rsid w:val="00D37690"/>
    <w:rsid w:val="00D40802"/>
    <w:rsid w:val="00D51F50"/>
    <w:rsid w:val="00D522D5"/>
    <w:rsid w:val="00D5237A"/>
    <w:rsid w:val="00D62AEF"/>
    <w:rsid w:val="00D64D69"/>
    <w:rsid w:val="00D662B4"/>
    <w:rsid w:val="00D67E8D"/>
    <w:rsid w:val="00D738E7"/>
    <w:rsid w:val="00D73C10"/>
    <w:rsid w:val="00D7401B"/>
    <w:rsid w:val="00D772B0"/>
    <w:rsid w:val="00D779E7"/>
    <w:rsid w:val="00D81FFC"/>
    <w:rsid w:val="00D8603D"/>
    <w:rsid w:val="00D959B9"/>
    <w:rsid w:val="00D960AD"/>
    <w:rsid w:val="00D9643A"/>
    <w:rsid w:val="00DA7016"/>
    <w:rsid w:val="00DB2FA0"/>
    <w:rsid w:val="00DC58DA"/>
    <w:rsid w:val="00DC655E"/>
    <w:rsid w:val="00DD20C1"/>
    <w:rsid w:val="00DD6700"/>
    <w:rsid w:val="00DE0FCD"/>
    <w:rsid w:val="00DE5CD0"/>
    <w:rsid w:val="00DF0A24"/>
    <w:rsid w:val="00DF56CB"/>
    <w:rsid w:val="00E023C1"/>
    <w:rsid w:val="00E0411C"/>
    <w:rsid w:val="00E04B9D"/>
    <w:rsid w:val="00E070CD"/>
    <w:rsid w:val="00E076DC"/>
    <w:rsid w:val="00E1055C"/>
    <w:rsid w:val="00E125F5"/>
    <w:rsid w:val="00E15382"/>
    <w:rsid w:val="00E1760A"/>
    <w:rsid w:val="00E24471"/>
    <w:rsid w:val="00E24A77"/>
    <w:rsid w:val="00E27114"/>
    <w:rsid w:val="00E34839"/>
    <w:rsid w:val="00E351B9"/>
    <w:rsid w:val="00E374FE"/>
    <w:rsid w:val="00E425AA"/>
    <w:rsid w:val="00E4438E"/>
    <w:rsid w:val="00E4463E"/>
    <w:rsid w:val="00E45689"/>
    <w:rsid w:val="00E4588F"/>
    <w:rsid w:val="00E469B2"/>
    <w:rsid w:val="00E46B37"/>
    <w:rsid w:val="00E46EC7"/>
    <w:rsid w:val="00E51D07"/>
    <w:rsid w:val="00E52075"/>
    <w:rsid w:val="00E54601"/>
    <w:rsid w:val="00E55AB1"/>
    <w:rsid w:val="00E7387E"/>
    <w:rsid w:val="00E751D3"/>
    <w:rsid w:val="00E768CC"/>
    <w:rsid w:val="00E82DB3"/>
    <w:rsid w:val="00E846D1"/>
    <w:rsid w:val="00E847FB"/>
    <w:rsid w:val="00E91FCA"/>
    <w:rsid w:val="00E92596"/>
    <w:rsid w:val="00E943C5"/>
    <w:rsid w:val="00E95228"/>
    <w:rsid w:val="00E96B1B"/>
    <w:rsid w:val="00E97CDA"/>
    <w:rsid w:val="00EA113F"/>
    <w:rsid w:val="00EA4E84"/>
    <w:rsid w:val="00EB4916"/>
    <w:rsid w:val="00EB6675"/>
    <w:rsid w:val="00ED3CB2"/>
    <w:rsid w:val="00ED4481"/>
    <w:rsid w:val="00ED5777"/>
    <w:rsid w:val="00ED621F"/>
    <w:rsid w:val="00EE0B1E"/>
    <w:rsid w:val="00EE1AD4"/>
    <w:rsid w:val="00EE2EBB"/>
    <w:rsid w:val="00EE4360"/>
    <w:rsid w:val="00F0174A"/>
    <w:rsid w:val="00F02029"/>
    <w:rsid w:val="00F03DAF"/>
    <w:rsid w:val="00F0679A"/>
    <w:rsid w:val="00F10CE0"/>
    <w:rsid w:val="00F25046"/>
    <w:rsid w:val="00F26EEB"/>
    <w:rsid w:val="00F313E7"/>
    <w:rsid w:val="00F32EAE"/>
    <w:rsid w:val="00F33213"/>
    <w:rsid w:val="00F3353F"/>
    <w:rsid w:val="00F37940"/>
    <w:rsid w:val="00F51C84"/>
    <w:rsid w:val="00F52336"/>
    <w:rsid w:val="00F5685D"/>
    <w:rsid w:val="00F56990"/>
    <w:rsid w:val="00F60270"/>
    <w:rsid w:val="00F62DDB"/>
    <w:rsid w:val="00F654C9"/>
    <w:rsid w:val="00F716B9"/>
    <w:rsid w:val="00F71E96"/>
    <w:rsid w:val="00F7276F"/>
    <w:rsid w:val="00F73CC0"/>
    <w:rsid w:val="00F810B7"/>
    <w:rsid w:val="00F827FB"/>
    <w:rsid w:val="00F84DFA"/>
    <w:rsid w:val="00F901AF"/>
    <w:rsid w:val="00F91404"/>
    <w:rsid w:val="00F939C2"/>
    <w:rsid w:val="00F962CB"/>
    <w:rsid w:val="00F968DE"/>
    <w:rsid w:val="00F970D5"/>
    <w:rsid w:val="00FA0CCC"/>
    <w:rsid w:val="00FA15F6"/>
    <w:rsid w:val="00FA3078"/>
    <w:rsid w:val="00FB4765"/>
    <w:rsid w:val="00FB5002"/>
    <w:rsid w:val="00FC1117"/>
    <w:rsid w:val="00FC2641"/>
    <w:rsid w:val="00FC7C46"/>
    <w:rsid w:val="00FD0A8F"/>
    <w:rsid w:val="00FD632F"/>
    <w:rsid w:val="00FE394B"/>
    <w:rsid w:val="00FE674E"/>
    <w:rsid w:val="00FE6AB9"/>
    <w:rsid w:val="00FF6598"/>
    <w:rsid w:val="00FF7A5C"/>
    <w:rsid w:val="00FF7CB9"/>
    <w:rsid w:val="05DE126E"/>
    <w:rsid w:val="698E5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D6F"/>
    <w:pPr>
      <w:widowControl w:val="0"/>
      <w:spacing w:line="420" w:lineRule="exact"/>
      <w:jc w:val="both"/>
    </w:pPr>
    <w:rPr>
      <w:rFonts w:ascii="宋体" w:hAnsi="宋体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061D6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1D6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61D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61D6F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061D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61D6F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061D6F"/>
    <w:pPr>
      <w:widowControl/>
      <w:spacing w:before="100" w:beforeAutospacing="1" w:after="100" w:afterAutospacing="1"/>
      <w:jc w:val="left"/>
    </w:pPr>
    <w:rPr>
      <w:rFonts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061D6F"/>
    <w:rPr>
      <w:rFonts w:cs="Times New Roman"/>
      <w:b/>
    </w:rPr>
  </w:style>
  <w:style w:type="table" w:styleId="TableGrid">
    <w:name w:val="Table Grid"/>
    <w:basedOn w:val="TableNormal"/>
    <w:uiPriority w:val="99"/>
    <w:rsid w:val="00061D6F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99"/>
    <w:rsid w:val="00061D6F"/>
    <w:pPr>
      <w:ind w:firstLineChars="200" w:firstLine="420"/>
    </w:pPr>
  </w:style>
  <w:style w:type="paragraph" w:customStyle="1" w:styleId="NoSpacing1">
    <w:name w:val="No Spacing1"/>
    <w:link w:val="Char"/>
    <w:uiPriority w:val="99"/>
    <w:rsid w:val="00061D6F"/>
    <w:rPr>
      <w:kern w:val="0"/>
      <w:sz w:val="22"/>
    </w:rPr>
  </w:style>
  <w:style w:type="character" w:customStyle="1" w:styleId="Char">
    <w:name w:val="无间隔 Char"/>
    <w:basedOn w:val="DefaultParagraphFont"/>
    <w:link w:val="NoSpacing1"/>
    <w:uiPriority w:val="99"/>
    <w:locked/>
    <w:rsid w:val="00061D6F"/>
    <w:rPr>
      <w:rFonts w:cs="Times New Roman"/>
      <w:sz w:val="22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1467</Words>
  <Characters>8368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</dc:creator>
  <cp:keywords/>
  <dc:description/>
  <cp:lastModifiedBy>X</cp:lastModifiedBy>
  <cp:revision>713</cp:revision>
  <cp:lastPrinted>2017-05-29T00:25:00Z</cp:lastPrinted>
  <dcterms:created xsi:type="dcterms:W3CDTF">2017-05-25T07:30:00Z</dcterms:created>
  <dcterms:modified xsi:type="dcterms:W3CDTF">2017-07-20T01:49:00Z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